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bookmarkStart w:id="0" w:name="_GoBack"/>
      <w:bookmarkEnd w:id="0"/>
    </w:p>
    <w:p w:rsidR="00116109" w:rsidRPr="000579A8" w:rsidRDefault="00D307EF" w:rsidP="00116109">
      <w:pPr>
        <w:spacing w:after="0"/>
        <w:jc w:val="center"/>
        <w:rPr>
          <w:rFonts w:ascii="Arial" w:hAnsi="Arial" w:cs="Arial"/>
          <w:b/>
          <w:sz w:val="24"/>
          <w:szCs w:val="24"/>
        </w:rPr>
      </w:pPr>
      <w:r>
        <w:rPr>
          <w:rFonts w:ascii="Arial" w:hAnsi="Arial" w:cs="Arial"/>
          <w:b/>
          <w:sz w:val="24"/>
          <w:szCs w:val="24"/>
        </w:rPr>
        <w:t>August 8</w:t>
      </w:r>
      <w:r w:rsidR="00FA42BB">
        <w:rPr>
          <w:rFonts w:ascii="Arial" w:hAnsi="Arial" w:cs="Arial"/>
          <w:b/>
          <w:sz w:val="24"/>
          <w:szCs w:val="24"/>
        </w:rPr>
        <w:t xml:space="preserve">, </w:t>
      </w:r>
      <w:r w:rsidR="00866B13">
        <w:rPr>
          <w:rFonts w:ascii="Arial" w:hAnsi="Arial" w:cs="Arial"/>
          <w:b/>
          <w:sz w:val="24"/>
          <w:szCs w:val="24"/>
        </w:rPr>
        <w:t>2022</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p>
    <w:p w:rsidR="00116109" w:rsidRPr="00B27B91" w:rsidRDefault="00A64447" w:rsidP="00116109">
      <w:pPr>
        <w:spacing w:after="0"/>
        <w:jc w:val="both"/>
        <w:rPr>
          <w:rFonts w:ascii="Arial" w:hAnsi="Arial" w:cs="Arial"/>
          <w:sz w:val="24"/>
          <w:szCs w:val="24"/>
        </w:rPr>
      </w:pPr>
      <w:r w:rsidRPr="00B27B91">
        <w:rPr>
          <w:rFonts w:ascii="Arial" w:hAnsi="Arial" w:cs="Arial"/>
          <w:sz w:val="24"/>
          <w:szCs w:val="24"/>
        </w:rPr>
        <w:t xml:space="preserve">A </w:t>
      </w:r>
      <w:r w:rsidR="0028655B" w:rsidRPr="00B27B91">
        <w:rPr>
          <w:rFonts w:ascii="Arial" w:hAnsi="Arial" w:cs="Arial"/>
          <w:sz w:val="24"/>
          <w:szCs w:val="24"/>
        </w:rPr>
        <w:t>regular</w:t>
      </w:r>
      <w:r w:rsidR="00116109" w:rsidRPr="00B27B91">
        <w:rPr>
          <w:rFonts w:ascii="Arial" w:hAnsi="Arial" w:cs="Arial"/>
          <w:sz w:val="24"/>
          <w:szCs w:val="24"/>
        </w:rPr>
        <w:t xml:space="preserve"> meeting of the Marine City Planning</w:t>
      </w:r>
      <w:r w:rsidRPr="00B27B91">
        <w:rPr>
          <w:rFonts w:ascii="Arial" w:hAnsi="Arial" w:cs="Arial"/>
          <w:sz w:val="24"/>
          <w:szCs w:val="24"/>
        </w:rPr>
        <w:t xml:space="preserve"> Commission was held on </w:t>
      </w:r>
      <w:r w:rsidR="0028655B" w:rsidRPr="00B27B91">
        <w:rPr>
          <w:rFonts w:ascii="Arial" w:hAnsi="Arial" w:cs="Arial"/>
          <w:sz w:val="24"/>
          <w:szCs w:val="24"/>
        </w:rPr>
        <w:t>Monday</w:t>
      </w:r>
      <w:r w:rsidRPr="00B27B91">
        <w:rPr>
          <w:rFonts w:ascii="Arial" w:hAnsi="Arial" w:cs="Arial"/>
          <w:sz w:val="24"/>
          <w:szCs w:val="24"/>
        </w:rPr>
        <w:t>,</w:t>
      </w:r>
      <w:r w:rsidR="00765D1C" w:rsidRPr="00B27B91">
        <w:rPr>
          <w:rFonts w:ascii="Arial" w:hAnsi="Arial" w:cs="Arial"/>
          <w:sz w:val="24"/>
          <w:szCs w:val="24"/>
        </w:rPr>
        <w:t xml:space="preserve"> </w:t>
      </w:r>
      <w:r w:rsidR="00D307EF">
        <w:rPr>
          <w:rFonts w:ascii="Arial" w:hAnsi="Arial" w:cs="Arial"/>
          <w:sz w:val="24"/>
          <w:szCs w:val="24"/>
        </w:rPr>
        <w:t>August 8</w:t>
      </w:r>
      <w:r w:rsidR="00E864F7" w:rsidRPr="00B27B91">
        <w:rPr>
          <w:rFonts w:ascii="Arial" w:hAnsi="Arial" w:cs="Arial"/>
          <w:sz w:val="24"/>
          <w:szCs w:val="24"/>
        </w:rPr>
        <w:t>, 2022</w:t>
      </w:r>
      <w:r w:rsidR="00116109" w:rsidRPr="00B27B91">
        <w:rPr>
          <w:rFonts w:ascii="Arial" w:hAnsi="Arial" w:cs="Arial"/>
          <w:sz w:val="24"/>
          <w:szCs w:val="24"/>
        </w:rPr>
        <w:t xml:space="preserve"> </w:t>
      </w:r>
      <w:r w:rsidR="0061665B" w:rsidRPr="00B27B91">
        <w:rPr>
          <w:rFonts w:ascii="Arial" w:hAnsi="Arial" w:cs="Arial"/>
          <w:sz w:val="24"/>
          <w:szCs w:val="24"/>
        </w:rPr>
        <w:t>at 2</w:t>
      </w:r>
      <w:r w:rsidR="00C765EA" w:rsidRPr="00B27B91">
        <w:rPr>
          <w:rFonts w:ascii="Arial" w:hAnsi="Arial" w:cs="Arial"/>
          <w:sz w:val="24"/>
          <w:szCs w:val="24"/>
        </w:rPr>
        <w:t>60</w:t>
      </w:r>
      <w:r w:rsidR="00087678" w:rsidRPr="00B27B91">
        <w:rPr>
          <w:rFonts w:ascii="Arial" w:hAnsi="Arial" w:cs="Arial"/>
          <w:sz w:val="24"/>
          <w:szCs w:val="24"/>
        </w:rPr>
        <w:t xml:space="preserve"> South Parker Street</w:t>
      </w:r>
      <w:r w:rsidR="00B95018" w:rsidRPr="00B27B91">
        <w:rPr>
          <w:rFonts w:ascii="Arial" w:hAnsi="Arial" w:cs="Arial"/>
          <w:sz w:val="24"/>
          <w:szCs w:val="24"/>
        </w:rPr>
        <w:t xml:space="preserve">, </w:t>
      </w:r>
      <w:r w:rsidR="003107D2" w:rsidRPr="00B27B91">
        <w:rPr>
          <w:rFonts w:ascii="Arial" w:hAnsi="Arial" w:cs="Arial"/>
          <w:sz w:val="24"/>
          <w:szCs w:val="24"/>
        </w:rPr>
        <w:t xml:space="preserve">and </w:t>
      </w:r>
      <w:r w:rsidR="00972AB3" w:rsidRPr="00B27B91">
        <w:rPr>
          <w:rFonts w:ascii="Arial" w:hAnsi="Arial" w:cs="Arial"/>
          <w:sz w:val="24"/>
          <w:szCs w:val="24"/>
        </w:rPr>
        <w:t xml:space="preserve">was called to order </w:t>
      </w:r>
      <w:r w:rsidR="00056755" w:rsidRPr="00B27B91">
        <w:rPr>
          <w:rFonts w:ascii="Arial" w:hAnsi="Arial" w:cs="Arial"/>
          <w:sz w:val="24"/>
          <w:szCs w:val="24"/>
        </w:rPr>
        <w:t xml:space="preserve">by </w:t>
      </w:r>
      <w:r w:rsidR="00B67010" w:rsidRPr="00B27B91">
        <w:rPr>
          <w:rFonts w:ascii="Arial" w:hAnsi="Arial" w:cs="Arial"/>
          <w:sz w:val="24"/>
          <w:szCs w:val="24"/>
        </w:rPr>
        <w:t xml:space="preserve">Chairperson </w:t>
      </w:r>
      <w:r w:rsidR="00991D7A" w:rsidRPr="00B27B91">
        <w:rPr>
          <w:rFonts w:ascii="Arial" w:hAnsi="Arial" w:cs="Arial"/>
          <w:sz w:val="24"/>
          <w:szCs w:val="24"/>
        </w:rPr>
        <w:t>Moran</w:t>
      </w:r>
      <w:r w:rsidR="001C0888" w:rsidRPr="00B27B91">
        <w:rPr>
          <w:rFonts w:ascii="Arial" w:hAnsi="Arial" w:cs="Arial"/>
          <w:sz w:val="24"/>
          <w:szCs w:val="24"/>
        </w:rPr>
        <w:t xml:space="preserve"> at </w:t>
      </w:r>
      <w:r w:rsidR="00E864F7" w:rsidRPr="00B27B91">
        <w:rPr>
          <w:rFonts w:ascii="Arial" w:hAnsi="Arial" w:cs="Arial"/>
          <w:sz w:val="24"/>
          <w:szCs w:val="24"/>
        </w:rPr>
        <w:t>6:</w:t>
      </w:r>
      <w:r w:rsidR="00FA42BB">
        <w:rPr>
          <w:rFonts w:ascii="Arial" w:hAnsi="Arial" w:cs="Arial"/>
          <w:sz w:val="24"/>
          <w:szCs w:val="24"/>
        </w:rPr>
        <w:t>0</w:t>
      </w:r>
      <w:r w:rsidR="00D307EF">
        <w:rPr>
          <w:rFonts w:ascii="Arial" w:hAnsi="Arial" w:cs="Arial"/>
          <w:sz w:val="24"/>
          <w:szCs w:val="24"/>
        </w:rPr>
        <w:t>0</w:t>
      </w:r>
      <w:r w:rsidR="00FA2B47" w:rsidRPr="00B27B91">
        <w:rPr>
          <w:rFonts w:ascii="Arial" w:hAnsi="Arial" w:cs="Arial"/>
          <w:sz w:val="24"/>
          <w:szCs w:val="24"/>
        </w:rPr>
        <w:t xml:space="preserve"> </w:t>
      </w:r>
      <w:r w:rsidR="0028655B" w:rsidRPr="00B27B91">
        <w:rPr>
          <w:rFonts w:ascii="Arial" w:hAnsi="Arial" w:cs="Arial"/>
          <w:sz w:val="24"/>
          <w:szCs w:val="24"/>
        </w:rPr>
        <w:t>pm</w:t>
      </w:r>
      <w:r w:rsidR="00116109" w:rsidRPr="00B27B91">
        <w:rPr>
          <w:rFonts w:ascii="Arial" w:hAnsi="Arial" w:cs="Arial"/>
          <w:sz w:val="24"/>
          <w:szCs w:val="24"/>
        </w:rPr>
        <w:t>.</w:t>
      </w:r>
      <w:r w:rsidR="00875523" w:rsidRPr="00B27B91">
        <w:rPr>
          <w:rFonts w:ascii="Arial" w:hAnsi="Arial" w:cs="Arial"/>
          <w:sz w:val="24"/>
          <w:szCs w:val="24"/>
        </w:rPr>
        <w:t xml:space="preserve">  </w:t>
      </w:r>
    </w:p>
    <w:p w:rsidR="00116109" w:rsidRPr="00B27B91" w:rsidRDefault="00116109" w:rsidP="00116109">
      <w:pPr>
        <w:spacing w:after="0"/>
        <w:jc w:val="both"/>
        <w:rPr>
          <w:rFonts w:ascii="Arial" w:hAnsi="Arial" w:cs="Arial"/>
          <w:sz w:val="24"/>
          <w:szCs w:val="24"/>
        </w:rPr>
      </w:pPr>
    </w:p>
    <w:p w:rsidR="00116109" w:rsidRPr="00B27B91" w:rsidRDefault="008F65F9" w:rsidP="00116109">
      <w:pPr>
        <w:spacing w:after="0"/>
        <w:jc w:val="both"/>
        <w:rPr>
          <w:rFonts w:ascii="Arial" w:hAnsi="Arial" w:cs="Arial"/>
          <w:sz w:val="24"/>
          <w:szCs w:val="24"/>
        </w:rPr>
      </w:pPr>
      <w:r w:rsidRPr="00B27B91">
        <w:rPr>
          <w:rFonts w:ascii="Arial" w:hAnsi="Arial" w:cs="Arial"/>
          <w:sz w:val="24"/>
          <w:szCs w:val="24"/>
        </w:rPr>
        <w:t>The</w:t>
      </w:r>
      <w:r w:rsidR="00116109" w:rsidRPr="00B27B91">
        <w:rPr>
          <w:rFonts w:ascii="Arial" w:hAnsi="Arial" w:cs="Arial"/>
          <w:sz w:val="24"/>
          <w:szCs w:val="24"/>
        </w:rPr>
        <w:t xml:space="preserve"> Pledge of Allegianc</w:t>
      </w:r>
      <w:r w:rsidR="003E436E" w:rsidRPr="00B27B91">
        <w:rPr>
          <w:rFonts w:ascii="Arial" w:hAnsi="Arial" w:cs="Arial"/>
          <w:sz w:val="24"/>
          <w:szCs w:val="24"/>
        </w:rPr>
        <w:t xml:space="preserve">e was </w:t>
      </w:r>
      <w:r w:rsidR="00972AB3" w:rsidRPr="00B27B91">
        <w:rPr>
          <w:rFonts w:ascii="Arial" w:hAnsi="Arial" w:cs="Arial"/>
          <w:sz w:val="24"/>
          <w:szCs w:val="24"/>
        </w:rPr>
        <w:t xml:space="preserve">led by </w:t>
      </w:r>
      <w:r w:rsidR="007E2390" w:rsidRPr="00B27B91">
        <w:rPr>
          <w:rFonts w:ascii="Arial" w:hAnsi="Arial" w:cs="Arial"/>
          <w:sz w:val="24"/>
          <w:szCs w:val="24"/>
        </w:rPr>
        <w:t>C</w:t>
      </w:r>
      <w:r w:rsidR="00B67010" w:rsidRPr="00B27B91">
        <w:rPr>
          <w:rFonts w:ascii="Arial" w:hAnsi="Arial" w:cs="Arial"/>
          <w:sz w:val="24"/>
          <w:szCs w:val="24"/>
        </w:rPr>
        <w:t>hairperson</w:t>
      </w:r>
      <w:r w:rsidR="001C3E1A" w:rsidRPr="00B27B91">
        <w:rPr>
          <w:rFonts w:ascii="Arial" w:hAnsi="Arial" w:cs="Arial"/>
          <w:sz w:val="24"/>
          <w:szCs w:val="24"/>
        </w:rPr>
        <w:t xml:space="preserve"> </w:t>
      </w:r>
      <w:r w:rsidR="00991D7A" w:rsidRPr="00B27B91">
        <w:rPr>
          <w:rFonts w:ascii="Arial" w:hAnsi="Arial" w:cs="Arial"/>
          <w:sz w:val="24"/>
          <w:szCs w:val="24"/>
        </w:rPr>
        <w:t>Moran</w:t>
      </w:r>
      <w:r w:rsidR="00116109" w:rsidRPr="00B27B91">
        <w:rPr>
          <w:rFonts w:ascii="Arial" w:hAnsi="Arial" w:cs="Arial"/>
          <w:sz w:val="24"/>
          <w:szCs w:val="24"/>
        </w:rPr>
        <w:t>.</w:t>
      </w:r>
    </w:p>
    <w:p w:rsidR="00670E6C" w:rsidRPr="00B27B91" w:rsidRDefault="00670E6C" w:rsidP="00116109">
      <w:pPr>
        <w:spacing w:after="0"/>
        <w:jc w:val="both"/>
        <w:rPr>
          <w:rFonts w:ascii="Arial" w:hAnsi="Arial" w:cs="Arial"/>
          <w:sz w:val="24"/>
          <w:szCs w:val="24"/>
        </w:rPr>
      </w:pPr>
    </w:p>
    <w:p w:rsidR="00E57110" w:rsidRPr="00B27B91" w:rsidRDefault="003E436E" w:rsidP="00116109">
      <w:pPr>
        <w:spacing w:after="0"/>
        <w:jc w:val="both"/>
        <w:rPr>
          <w:rFonts w:ascii="Arial" w:hAnsi="Arial" w:cs="Arial"/>
          <w:b/>
          <w:sz w:val="24"/>
          <w:szCs w:val="24"/>
        </w:rPr>
      </w:pPr>
      <w:r w:rsidRPr="00B27B91">
        <w:rPr>
          <w:rFonts w:ascii="Arial" w:hAnsi="Arial" w:cs="Arial"/>
          <w:b/>
          <w:sz w:val="24"/>
          <w:szCs w:val="24"/>
        </w:rPr>
        <w:t>Present:</w:t>
      </w:r>
      <w:r w:rsidRPr="00B27B91">
        <w:rPr>
          <w:rFonts w:ascii="Arial" w:hAnsi="Arial" w:cs="Arial"/>
          <w:b/>
          <w:sz w:val="24"/>
          <w:szCs w:val="24"/>
        </w:rPr>
        <w:tab/>
      </w:r>
      <w:r w:rsidR="00B67010" w:rsidRPr="00B27B91">
        <w:rPr>
          <w:rFonts w:ascii="Arial" w:hAnsi="Arial" w:cs="Arial"/>
          <w:b/>
          <w:sz w:val="24"/>
          <w:szCs w:val="24"/>
        </w:rPr>
        <w:t>Chairperson</w:t>
      </w:r>
      <w:r w:rsidR="005E435B" w:rsidRPr="00B27B91">
        <w:rPr>
          <w:rFonts w:ascii="Arial" w:hAnsi="Arial" w:cs="Arial"/>
          <w:b/>
          <w:sz w:val="24"/>
          <w:szCs w:val="24"/>
        </w:rPr>
        <w:t xml:space="preserve"> </w:t>
      </w:r>
      <w:r w:rsidR="00EF5722" w:rsidRPr="00B27B91">
        <w:rPr>
          <w:rFonts w:ascii="Arial" w:hAnsi="Arial" w:cs="Arial"/>
          <w:b/>
          <w:sz w:val="24"/>
          <w:szCs w:val="24"/>
        </w:rPr>
        <w:t>Joseph Moran</w:t>
      </w:r>
      <w:r w:rsidR="00E0000C" w:rsidRPr="00B27B91">
        <w:rPr>
          <w:rFonts w:ascii="Arial" w:hAnsi="Arial" w:cs="Arial"/>
          <w:b/>
          <w:sz w:val="24"/>
          <w:szCs w:val="24"/>
        </w:rPr>
        <w:t>;</w:t>
      </w:r>
      <w:r w:rsidR="00AE17CC" w:rsidRPr="00B27B91">
        <w:rPr>
          <w:rFonts w:ascii="Arial" w:hAnsi="Arial" w:cs="Arial"/>
          <w:b/>
          <w:sz w:val="24"/>
          <w:szCs w:val="24"/>
        </w:rPr>
        <w:t xml:space="preserve"> </w:t>
      </w:r>
      <w:r w:rsidR="005801A0" w:rsidRPr="00B27B91">
        <w:rPr>
          <w:rFonts w:ascii="Arial" w:hAnsi="Arial" w:cs="Arial"/>
          <w:b/>
          <w:sz w:val="24"/>
          <w:szCs w:val="24"/>
        </w:rPr>
        <w:t>Commissioners</w:t>
      </w:r>
      <w:r w:rsidR="005E0FE6" w:rsidRPr="00B27B91">
        <w:rPr>
          <w:rFonts w:ascii="Arial" w:hAnsi="Arial" w:cs="Arial"/>
          <w:b/>
          <w:sz w:val="24"/>
          <w:szCs w:val="24"/>
        </w:rPr>
        <w:t xml:space="preserve"> </w:t>
      </w:r>
      <w:r w:rsidR="00D307EF">
        <w:rPr>
          <w:rFonts w:ascii="Arial" w:hAnsi="Arial" w:cs="Arial"/>
          <w:b/>
          <w:sz w:val="24"/>
          <w:szCs w:val="24"/>
        </w:rPr>
        <w:t xml:space="preserve">Graham Allan, </w:t>
      </w:r>
      <w:r w:rsidR="0009613E">
        <w:rPr>
          <w:rFonts w:ascii="Arial" w:hAnsi="Arial" w:cs="Arial"/>
          <w:b/>
          <w:sz w:val="24"/>
          <w:szCs w:val="24"/>
        </w:rPr>
        <w:t>Keith Jenken</w:t>
      </w:r>
      <w:r w:rsidR="001D6C33">
        <w:rPr>
          <w:rFonts w:ascii="Arial" w:hAnsi="Arial" w:cs="Arial"/>
          <w:b/>
          <w:sz w:val="24"/>
          <w:szCs w:val="24"/>
        </w:rPr>
        <w:t xml:space="preserve">, </w:t>
      </w:r>
      <w:r w:rsidR="00FA42BB">
        <w:rPr>
          <w:rFonts w:ascii="Arial" w:hAnsi="Arial" w:cs="Arial"/>
          <w:b/>
          <w:sz w:val="24"/>
          <w:szCs w:val="24"/>
        </w:rPr>
        <w:t xml:space="preserve">William Beutell, Andrew Pakledinaz, </w:t>
      </w:r>
      <w:r w:rsidR="00E864F7" w:rsidRPr="00B27B91">
        <w:rPr>
          <w:rFonts w:ascii="Arial" w:hAnsi="Arial" w:cs="Arial"/>
          <w:b/>
          <w:sz w:val="24"/>
          <w:szCs w:val="24"/>
        </w:rPr>
        <w:t>Madelyn McCarthy</w:t>
      </w:r>
      <w:r w:rsidR="008816AC" w:rsidRPr="00B27B91">
        <w:rPr>
          <w:rFonts w:ascii="Arial" w:hAnsi="Arial" w:cs="Arial"/>
          <w:b/>
          <w:sz w:val="24"/>
          <w:szCs w:val="24"/>
        </w:rPr>
        <w:t xml:space="preserve">; </w:t>
      </w:r>
      <w:r w:rsidR="007F191F" w:rsidRPr="00B27B91">
        <w:rPr>
          <w:rFonts w:ascii="Arial" w:hAnsi="Arial" w:cs="Arial"/>
          <w:b/>
          <w:sz w:val="24"/>
          <w:szCs w:val="24"/>
        </w:rPr>
        <w:t xml:space="preserve">City Commissioner </w:t>
      </w:r>
      <w:r w:rsidR="00477659" w:rsidRPr="00B27B91">
        <w:rPr>
          <w:rFonts w:ascii="Arial" w:hAnsi="Arial" w:cs="Arial"/>
          <w:b/>
          <w:sz w:val="24"/>
          <w:szCs w:val="24"/>
        </w:rPr>
        <w:t>William Klaassen</w:t>
      </w:r>
      <w:r w:rsidR="00AB4ADE" w:rsidRPr="00B27B91">
        <w:rPr>
          <w:rFonts w:ascii="Arial" w:hAnsi="Arial" w:cs="Arial"/>
          <w:b/>
          <w:sz w:val="24"/>
          <w:szCs w:val="24"/>
        </w:rPr>
        <w:t>;</w:t>
      </w:r>
      <w:r w:rsidR="00C66CE9" w:rsidRPr="00B27B91">
        <w:rPr>
          <w:rFonts w:ascii="Arial" w:hAnsi="Arial" w:cs="Arial"/>
          <w:b/>
          <w:sz w:val="24"/>
          <w:szCs w:val="24"/>
        </w:rPr>
        <w:t xml:space="preserve"> </w:t>
      </w:r>
      <w:r w:rsidR="0009613E">
        <w:rPr>
          <w:rFonts w:ascii="Arial" w:hAnsi="Arial" w:cs="Arial"/>
          <w:b/>
          <w:sz w:val="24"/>
          <w:szCs w:val="24"/>
        </w:rPr>
        <w:t xml:space="preserve">City Manager Holly Tatman; </w:t>
      </w:r>
      <w:r w:rsidR="00240F5C">
        <w:rPr>
          <w:rFonts w:ascii="Arial" w:hAnsi="Arial" w:cs="Arial"/>
          <w:b/>
          <w:sz w:val="24"/>
          <w:szCs w:val="24"/>
        </w:rPr>
        <w:t>City</w:t>
      </w:r>
      <w:r w:rsidR="007027A5" w:rsidRPr="00B27B91">
        <w:rPr>
          <w:rFonts w:ascii="Arial" w:hAnsi="Arial" w:cs="Arial"/>
          <w:b/>
          <w:sz w:val="24"/>
          <w:szCs w:val="24"/>
        </w:rPr>
        <w:t xml:space="preserve"> Clerk </w:t>
      </w:r>
      <w:r w:rsidR="00240F5C">
        <w:rPr>
          <w:rFonts w:ascii="Arial" w:hAnsi="Arial" w:cs="Arial"/>
          <w:b/>
          <w:sz w:val="24"/>
          <w:szCs w:val="24"/>
        </w:rPr>
        <w:t>Shannon Adams</w:t>
      </w:r>
    </w:p>
    <w:p w:rsidR="00E146E4" w:rsidRPr="00B27B91" w:rsidRDefault="00E146E4" w:rsidP="00116109">
      <w:pPr>
        <w:spacing w:after="0"/>
        <w:jc w:val="both"/>
        <w:rPr>
          <w:rFonts w:ascii="Arial" w:hAnsi="Arial" w:cs="Arial"/>
          <w:b/>
          <w:sz w:val="24"/>
          <w:szCs w:val="24"/>
        </w:rPr>
      </w:pPr>
    </w:p>
    <w:p w:rsidR="006C7542" w:rsidRPr="00B27B91" w:rsidRDefault="006C7542" w:rsidP="006C7542">
      <w:pPr>
        <w:spacing w:after="0"/>
        <w:jc w:val="both"/>
        <w:rPr>
          <w:rFonts w:ascii="Arial" w:hAnsi="Arial" w:cs="Arial"/>
          <w:b/>
          <w:sz w:val="24"/>
          <w:szCs w:val="24"/>
        </w:rPr>
      </w:pPr>
      <w:r w:rsidRPr="00B27B91">
        <w:rPr>
          <w:rFonts w:ascii="Arial" w:hAnsi="Arial" w:cs="Arial"/>
          <w:b/>
          <w:sz w:val="24"/>
          <w:szCs w:val="24"/>
        </w:rPr>
        <w:t>Communications</w:t>
      </w:r>
    </w:p>
    <w:p w:rsidR="00112D98" w:rsidRPr="00B27B91" w:rsidRDefault="00112D98" w:rsidP="00112D98">
      <w:pPr>
        <w:spacing w:after="0"/>
        <w:jc w:val="both"/>
        <w:rPr>
          <w:rFonts w:ascii="Arial" w:hAnsi="Arial" w:cs="Arial"/>
          <w:sz w:val="24"/>
          <w:szCs w:val="24"/>
        </w:rPr>
      </w:pPr>
    </w:p>
    <w:p w:rsidR="006A7E17" w:rsidRPr="001D6C33" w:rsidRDefault="0009613E" w:rsidP="00112D98">
      <w:pPr>
        <w:spacing w:after="0"/>
        <w:jc w:val="both"/>
        <w:rPr>
          <w:rFonts w:ascii="Arial" w:hAnsi="Arial" w:cs="Arial"/>
          <w:sz w:val="24"/>
          <w:szCs w:val="24"/>
        </w:rPr>
      </w:pPr>
      <w:r>
        <w:rPr>
          <w:rFonts w:ascii="Arial" w:hAnsi="Arial" w:cs="Arial"/>
          <w:sz w:val="24"/>
          <w:szCs w:val="24"/>
        </w:rPr>
        <w:t>None.</w:t>
      </w:r>
    </w:p>
    <w:p w:rsidR="006C7542" w:rsidRPr="00B27B91" w:rsidRDefault="006C7542" w:rsidP="006C7542">
      <w:pPr>
        <w:spacing w:after="0"/>
        <w:jc w:val="both"/>
        <w:rPr>
          <w:rFonts w:ascii="Arial" w:hAnsi="Arial" w:cs="Arial"/>
          <w:sz w:val="24"/>
          <w:szCs w:val="24"/>
        </w:rPr>
      </w:pPr>
    </w:p>
    <w:p w:rsidR="00116109" w:rsidRPr="00B27B91" w:rsidRDefault="002B2538" w:rsidP="00116109">
      <w:pPr>
        <w:spacing w:after="0"/>
        <w:jc w:val="both"/>
        <w:rPr>
          <w:rFonts w:ascii="Arial" w:hAnsi="Arial" w:cs="Arial"/>
          <w:b/>
          <w:sz w:val="24"/>
          <w:szCs w:val="24"/>
        </w:rPr>
      </w:pPr>
      <w:r w:rsidRPr="00B27B91">
        <w:rPr>
          <w:rFonts w:ascii="Arial" w:hAnsi="Arial" w:cs="Arial"/>
          <w:b/>
          <w:sz w:val="24"/>
          <w:szCs w:val="24"/>
        </w:rPr>
        <w:t>Approve Agenda</w:t>
      </w:r>
    </w:p>
    <w:p w:rsidR="00996E97" w:rsidRDefault="00996E97" w:rsidP="00005D5F">
      <w:pPr>
        <w:spacing w:after="0"/>
        <w:jc w:val="both"/>
        <w:rPr>
          <w:rFonts w:ascii="Arial" w:hAnsi="Arial" w:cs="Arial"/>
          <w:sz w:val="24"/>
          <w:szCs w:val="24"/>
        </w:rPr>
      </w:pPr>
    </w:p>
    <w:p w:rsidR="005801A0" w:rsidRPr="00B27B91" w:rsidRDefault="00C149B8" w:rsidP="00005D5F">
      <w:pPr>
        <w:spacing w:after="0"/>
        <w:jc w:val="both"/>
        <w:rPr>
          <w:rFonts w:ascii="Arial" w:hAnsi="Arial" w:cs="Arial"/>
          <w:sz w:val="24"/>
          <w:szCs w:val="24"/>
        </w:rPr>
      </w:pPr>
      <w:r>
        <w:rPr>
          <w:rFonts w:ascii="Arial" w:hAnsi="Arial" w:cs="Arial"/>
          <w:sz w:val="24"/>
          <w:szCs w:val="24"/>
        </w:rPr>
        <w:t>Motion by Commissioner Beutell</w:t>
      </w:r>
      <w:r w:rsidR="0009613E">
        <w:rPr>
          <w:rFonts w:ascii="Arial" w:hAnsi="Arial" w:cs="Arial"/>
          <w:sz w:val="24"/>
          <w:szCs w:val="24"/>
        </w:rPr>
        <w:t>,</w:t>
      </w:r>
      <w:r w:rsidR="00632CEB" w:rsidRPr="00B27B91">
        <w:rPr>
          <w:rFonts w:ascii="Arial" w:hAnsi="Arial" w:cs="Arial"/>
          <w:sz w:val="24"/>
          <w:szCs w:val="24"/>
        </w:rPr>
        <w:t xml:space="preserve"> seconded by </w:t>
      </w:r>
      <w:r w:rsidR="008816AC" w:rsidRPr="00B27B91">
        <w:rPr>
          <w:rFonts w:ascii="Arial" w:hAnsi="Arial" w:cs="Arial"/>
          <w:sz w:val="24"/>
          <w:szCs w:val="24"/>
        </w:rPr>
        <w:t xml:space="preserve">Commissioner </w:t>
      </w:r>
      <w:r w:rsidR="00D307EF">
        <w:rPr>
          <w:rFonts w:ascii="Arial" w:hAnsi="Arial" w:cs="Arial"/>
          <w:sz w:val="24"/>
          <w:szCs w:val="24"/>
        </w:rPr>
        <w:t>Allan</w:t>
      </w:r>
      <w:r w:rsidR="00444012" w:rsidRPr="00B27B91">
        <w:rPr>
          <w:rFonts w:ascii="Arial" w:hAnsi="Arial" w:cs="Arial"/>
          <w:sz w:val="24"/>
          <w:szCs w:val="24"/>
        </w:rPr>
        <w:t>,</w:t>
      </w:r>
      <w:r w:rsidR="002B634C" w:rsidRPr="00B27B91">
        <w:rPr>
          <w:rFonts w:ascii="Arial" w:hAnsi="Arial" w:cs="Arial"/>
          <w:sz w:val="24"/>
          <w:szCs w:val="24"/>
        </w:rPr>
        <w:t xml:space="preserve"> to approve the </w:t>
      </w:r>
      <w:r w:rsidR="00501E8E" w:rsidRPr="00B27B91">
        <w:rPr>
          <w:rFonts w:ascii="Arial" w:hAnsi="Arial" w:cs="Arial"/>
          <w:sz w:val="24"/>
          <w:szCs w:val="24"/>
        </w:rPr>
        <w:t>agenda</w:t>
      </w:r>
      <w:r w:rsidR="00005D5F" w:rsidRPr="00B27B91">
        <w:rPr>
          <w:rFonts w:ascii="Arial" w:hAnsi="Arial" w:cs="Arial"/>
          <w:sz w:val="24"/>
          <w:szCs w:val="24"/>
        </w:rPr>
        <w:t>.  All Ayes.  Motion Carried.</w:t>
      </w:r>
    </w:p>
    <w:p w:rsidR="008F65F9" w:rsidRPr="00B27B91" w:rsidRDefault="008F65F9" w:rsidP="006E0D49">
      <w:pPr>
        <w:spacing w:after="0"/>
        <w:jc w:val="both"/>
        <w:rPr>
          <w:rFonts w:ascii="Arial" w:hAnsi="Arial" w:cs="Arial"/>
          <w:sz w:val="24"/>
          <w:szCs w:val="24"/>
        </w:rPr>
      </w:pPr>
    </w:p>
    <w:p w:rsidR="008F65F9" w:rsidRPr="00B27B91" w:rsidRDefault="008F65F9" w:rsidP="008F65F9">
      <w:pPr>
        <w:spacing w:after="0"/>
        <w:jc w:val="both"/>
        <w:rPr>
          <w:rFonts w:ascii="Arial" w:hAnsi="Arial" w:cs="Arial"/>
          <w:sz w:val="24"/>
          <w:szCs w:val="24"/>
        </w:rPr>
      </w:pPr>
      <w:r w:rsidRPr="00B27B91">
        <w:rPr>
          <w:rFonts w:ascii="Arial" w:hAnsi="Arial" w:cs="Arial"/>
          <w:b/>
          <w:sz w:val="24"/>
          <w:szCs w:val="24"/>
        </w:rPr>
        <w:t>Public Comment</w:t>
      </w:r>
    </w:p>
    <w:p w:rsidR="008F65F9" w:rsidRPr="00B27B91" w:rsidRDefault="008F65F9" w:rsidP="008F65F9">
      <w:pPr>
        <w:spacing w:after="0"/>
        <w:jc w:val="both"/>
        <w:rPr>
          <w:rFonts w:ascii="Arial" w:hAnsi="Arial" w:cs="Arial"/>
          <w:b/>
          <w:sz w:val="24"/>
          <w:szCs w:val="24"/>
        </w:rPr>
      </w:pPr>
    </w:p>
    <w:p w:rsidR="003B2B0C" w:rsidRPr="00B27B91" w:rsidRDefault="00005D5F" w:rsidP="00116109">
      <w:pPr>
        <w:spacing w:after="0"/>
        <w:jc w:val="both"/>
        <w:rPr>
          <w:rFonts w:ascii="Arial" w:hAnsi="Arial" w:cs="Arial"/>
          <w:sz w:val="24"/>
          <w:szCs w:val="24"/>
        </w:rPr>
      </w:pPr>
      <w:r w:rsidRPr="00B27B91">
        <w:rPr>
          <w:rFonts w:ascii="Arial" w:hAnsi="Arial" w:cs="Arial"/>
          <w:sz w:val="24"/>
          <w:szCs w:val="24"/>
        </w:rPr>
        <w:t>None.</w:t>
      </w:r>
    </w:p>
    <w:p w:rsidR="003B2B0C" w:rsidRPr="00B27B91" w:rsidRDefault="003B2B0C" w:rsidP="00116109">
      <w:pPr>
        <w:spacing w:after="0"/>
        <w:jc w:val="both"/>
        <w:rPr>
          <w:rFonts w:ascii="Arial" w:hAnsi="Arial" w:cs="Arial"/>
          <w:sz w:val="24"/>
          <w:szCs w:val="24"/>
        </w:rPr>
      </w:pPr>
    </w:p>
    <w:p w:rsidR="00116109" w:rsidRPr="00B27B91" w:rsidRDefault="00116109" w:rsidP="00116109">
      <w:pPr>
        <w:spacing w:after="0"/>
        <w:jc w:val="both"/>
        <w:rPr>
          <w:rFonts w:ascii="Arial" w:hAnsi="Arial" w:cs="Arial"/>
          <w:b/>
          <w:sz w:val="24"/>
          <w:szCs w:val="24"/>
        </w:rPr>
      </w:pPr>
      <w:r w:rsidRPr="00B27B91">
        <w:rPr>
          <w:rFonts w:ascii="Arial" w:hAnsi="Arial" w:cs="Arial"/>
          <w:b/>
          <w:sz w:val="24"/>
          <w:szCs w:val="24"/>
        </w:rPr>
        <w:t>Approve Minutes</w:t>
      </w:r>
    </w:p>
    <w:p w:rsidR="00EE22E7" w:rsidRPr="00B27B91" w:rsidRDefault="00EE22E7" w:rsidP="00116109">
      <w:pPr>
        <w:spacing w:after="0"/>
        <w:jc w:val="both"/>
        <w:rPr>
          <w:rFonts w:ascii="Arial" w:hAnsi="Arial" w:cs="Arial"/>
          <w:b/>
          <w:sz w:val="24"/>
          <w:szCs w:val="24"/>
        </w:rPr>
      </w:pPr>
    </w:p>
    <w:p w:rsidR="00B90B40" w:rsidRDefault="00052D31" w:rsidP="00B90B40">
      <w:pPr>
        <w:spacing w:after="0"/>
        <w:jc w:val="both"/>
        <w:rPr>
          <w:rFonts w:ascii="Arial" w:hAnsi="Arial" w:cs="Arial"/>
          <w:sz w:val="24"/>
          <w:szCs w:val="24"/>
        </w:rPr>
      </w:pPr>
      <w:r w:rsidRPr="00B27B91">
        <w:rPr>
          <w:rFonts w:ascii="Arial" w:hAnsi="Arial" w:cs="Arial"/>
          <w:sz w:val="24"/>
          <w:szCs w:val="24"/>
        </w:rPr>
        <w:t>Motion by</w:t>
      </w:r>
      <w:r w:rsidR="00B127D5" w:rsidRPr="00B27B91">
        <w:rPr>
          <w:rFonts w:ascii="Arial" w:hAnsi="Arial" w:cs="Arial"/>
          <w:sz w:val="24"/>
          <w:szCs w:val="24"/>
        </w:rPr>
        <w:t xml:space="preserve"> </w:t>
      </w:r>
      <w:r w:rsidR="005368BF" w:rsidRPr="00B27B91">
        <w:rPr>
          <w:rFonts w:ascii="Arial" w:hAnsi="Arial" w:cs="Arial"/>
          <w:sz w:val="24"/>
          <w:szCs w:val="24"/>
        </w:rPr>
        <w:t xml:space="preserve">Commissioner </w:t>
      </w:r>
      <w:r w:rsidR="00D307EF">
        <w:rPr>
          <w:rFonts w:ascii="Arial" w:hAnsi="Arial" w:cs="Arial"/>
          <w:sz w:val="24"/>
          <w:szCs w:val="24"/>
        </w:rPr>
        <w:t>Buetell</w:t>
      </w:r>
      <w:r w:rsidR="006E49BA" w:rsidRPr="00B27B91">
        <w:rPr>
          <w:rFonts w:ascii="Arial" w:hAnsi="Arial" w:cs="Arial"/>
          <w:sz w:val="24"/>
          <w:szCs w:val="24"/>
        </w:rPr>
        <w:t>,</w:t>
      </w:r>
      <w:r w:rsidR="00116109" w:rsidRPr="00B27B91">
        <w:rPr>
          <w:rFonts w:ascii="Arial" w:hAnsi="Arial" w:cs="Arial"/>
          <w:sz w:val="24"/>
          <w:szCs w:val="24"/>
        </w:rPr>
        <w:t xml:space="preserve"> </w:t>
      </w:r>
      <w:r w:rsidR="007211B2" w:rsidRPr="00B27B91">
        <w:rPr>
          <w:rFonts w:ascii="Arial" w:hAnsi="Arial" w:cs="Arial"/>
          <w:sz w:val="24"/>
          <w:szCs w:val="24"/>
        </w:rPr>
        <w:t xml:space="preserve">seconded by Commissioner </w:t>
      </w:r>
      <w:r w:rsidR="00C149B8">
        <w:rPr>
          <w:rFonts w:ascii="Arial" w:hAnsi="Arial" w:cs="Arial"/>
          <w:sz w:val="24"/>
          <w:szCs w:val="24"/>
        </w:rPr>
        <w:t>Klaassen</w:t>
      </w:r>
      <w:r w:rsidR="00A76B27" w:rsidRPr="00B27B91">
        <w:rPr>
          <w:rFonts w:ascii="Arial" w:hAnsi="Arial" w:cs="Arial"/>
          <w:sz w:val="24"/>
          <w:szCs w:val="24"/>
        </w:rPr>
        <w:t>,</w:t>
      </w:r>
      <w:r w:rsidR="007211B2" w:rsidRPr="00B27B91">
        <w:rPr>
          <w:rFonts w:ascii="Arial" w:hAnsi="Arial" w:cs="Arial"/>
          <w:sz w:val="24"/>
          <w:szCs w:val="24"/>
        </w:rPr>
        <w:t xml:space="preserve"> </w:t>
      </w:r>
      <w:r w:rsidR="008F65F9" w:rsidRPr="00B27B91">
        <w:rPr>
          <w:rFonts w:ascii="Arial" w:hAnsi="Arial" w:cs="Arial"/>
          <w:sz w:val="24"/>
          <w:szCs w:val="24"/>
        </w:rPr>
        <w:t>to approve the</w:t>
      </w:r>
      <w:r w:rsidR="005368BF" w:rsidRPr="00B27B91">
        <w:rPr>
          <w:rFonts w:ascii="Arial" w:hAnsi="Arial" w:cs="Arial"/>
          <w:sz w:val="24"/>
          <w:szCs w:val="24"/>
        </w:rPr>
        <w:t xml:space="preserve"> </w:t>
      </w:r>
      <w:r w:rsidR="00D307EF">
        <w:rPr>
          <w:rFonts w:ascii="Arial" w:hAnsi="Arial" w:cs="Arial"/>
          <w:sz w:val="24"/>
          <w:szCs w:val="24"/>
        </w:rPr>
        <w:t>July 11</w:t>
      </w:r>
      <w:r w:rsidR="0009613E">
        <w:rPr>
          <w:rFonts w:ascii="Arial" w:hAnsi="Arial" w:cs="Arial"/>
          <w:sz w:val="24"/>
          <w:szCs w:val="24"/>
        </w:rPr>
        <w:t>,</w:t>
      </w:r>
      <w:r w:rsidR="008816AC" w:rsidRPr="00B27B91">
        <w:rPr>
          <w:rFonts w:ascii="Arial" w:hAnsi="Arial" w:cs="Arial"/>
          <w:sz w:val="24"/>
          <w:szCs w:val="24"/>
        </w:rPr>
        <w:t xml:space="preserve"> 2022</w:t>
      </w:r>
      <w:r w:rsidR="00012FA6" w:rsidRPr="00B27B91">
        <w:rPr>
          <w:rFonts w:ascii="Arial" w:hAnsi="Arial" w:cs="Arial"/>
          <w:sz w:val="24"/>
          <w:szCs w:val="24"/>
        </w:rPr>
        <w:t xml:space="preserve"> m</w:t>
      </w:r>
      <w:r w:rsidR="003B2B0C" w:rsidRPr="00B27B91">
        <w:rPr>
          <w:rFonts w:ascii="Arial" w:hAnsi="Arial" w:cs="Arial"/>
          <w:sz w:val="24"/>
          <w:szCs w:val="24"/>
        </w:rPr>
        <w:t>eeting minutes</w:t>
      </w:r>
      <w:r w:rsidR="00D3213B" w:rsidRPr="00B27B91">
        <w:rPr>
          <w:rFonts w:ascii="Arial" w:hAnsi="Arial" w:cs="Arial"/>
          <w:sz w:val="24"/>
          <w:szCs w:val="24"/>
        </w:rPr>
        <w:t xml:space="preserve">. </w:t>
      </w:r>
      <w:r w:rsidR="005368BF" w:rsidRPr="00B27B91">
        <w:rPr>
          <w:rFonts w:ascii="Arial" w:hAnsi="Arial" w:cs="Arial"/>
          <w:sz w:val="24"/>
          <w:szCs w:val="24"/>
        </w:rPr>
        <w:t>All Ayes.</w:t>
      </w:r>
      <w:r w:rsidR="005368BF" w:rsidRPr="00B27B91">
        <w:rPr>
          <w:rFonts w:ascii="Arial" w:hAnsi="Arial" w:cs="Arial"/>
          <w:b/>
          <w:sz w:val="24"/>
          <w:szCs w:val="24"/>
        </w:rPr>
        <w:t xml:space="preserve"> </w:t>
      </w:r>
      <w:r w:rsidR="00A76B27" w:rsidRPr="00B27B91">
        <w:rPr>
          <w:rFonts w:ascii="Arial" w:hAnsi="Arial" w:cs="Arial"/>
          <w:sz w:val="24"/>
          <w:szCs w:val="24"/>
        </w:rPr>
        <w:t>Motion Carried.</w:t>
      </w:r>
    </w:p>
    <w:p w:rsidR="004567B2" w:rsidRDefault="004567B2" w:rsidP="00B90B40">
      <w:pPr>
        <w:spacing w:after="0"/>
        <w:jc w:val="both"/>
        <w:rPr>
          <w:rFonts w:ascii="Arial" w:hAnsi="Arial" w:cs="Arial"/>
          <w:sz w:val="24"/>
          <w:szCs w:val="24"/>
        </w:rPr>
      </w:pPr>
    </w:p>
    <w:p w:rsidR="00D307EF" w:rsidRDefault="00D307EF" w:rsidP="00D307EF">
      <w:pPr>
        <w:spacing w:after="0"/>
        <w:jc w:val="both"/>
        <w:rPr>
          <w:rFonts w:ascii="Arial" w:hAnsi="Arial" w:cs="Arial"/>
          <w:b/>
          <w:sz w:val="24"/>
          <w:szCs w:val="24"/>
        </w:rPr>
      </w:pPr>
      <w:r>
        <w:rPr>
          <w:rFonts w:ascii="Arial" w:hAnsi="Arial" w:cs="Arial"/>
          <w:b/>
          <w:sz w:val="24"/>
          <w:szCs w:val="24"/>
        </w:rPr>
        <w:t>Public Hearing</w:t>
      </w:r>
    </w:p>
    <w:p w:rsidR="00D307EF" w:rsidRDefault="00D307EF" w:rsidP="00D307EF">
      <w:pPr>
        <w:spacing w:after="0"/>
        <w:jc w:val="both"/>
        <w:rPr>
          <w:rFonts w:ascii="Arial" w:hAnsi="Arial" w:cs="Arial"/>
          <w:b/>
          <w:sz w:val="24"/>
          <w:szCs w:val="24"/>
        </w:rPr>
      </w:pPr>
    </w:p>
    <w:p w:rsidR="00D307EF" w:rsidRDefault="00D307EF" w:rsidP="00D307EF">
      <w:pPr>
        <w:spacing w:after="0"/>
        <w:jc w:val="both"/>
        <w:rPr>
          <w:rFonts w:ascii="Arial" w:hAnsi="Arial" w:cs="Arial"/>
          <w:sz w:val="24"/>
          <w:szCs w:val="24"/>
        </w:rPr>
      </w:pPr>
      <w:r>
        <w:rPr>
          <w:rFonts w:ascii="Arial" w:hAnsi="Arial" w:cs="Arial"/>
          <w:sz w:val="24"/>
          <w:szCs w:val="24"/>
        </w:rPr>
        <w:t xml:space="preserve">Chairperson Moran opened the public hearing with respect to the Special Land Use for parcel 74-02-002-2000-101 at 6:03 P.M. </w:t>
      </w:r>
    </w:p>
    <w:p w:rsidR="00D307EF" w:rsidRPr="00D307EF" w:rsidRDefault="00D307EF" w:rsidP="00D307EF">
      <w:pPr>
        <w:spacing w:after="0"/>
        <w:jc w:val="both"/>
        <w:rPr>
          <w:rFonts w:ascii="Arial" w:hAnsi="Arial" w:cs="Arial"/>
          <w:sz w:val="24"/>
          <w:szCs w:val="24"/>
        </w:rPr>
      </w:pPr>
    </w:p>
    <w:p w:rsidR="00D307EF" w:rsidRPr="00B27B91" w:rsidRDefault="00D307EF" w:rsidP="00D307EF">
      <w:pPr>
        <w:spacing w:after="0"/>
        <w:jc w:val="both"/>
        <w:rPr>
          <w:rFonts w:ascii="Arial" w:hAnsi="Arial" w:cs="Arial"/>
          <w:sz w:val="24"/>
          <w:szCs w:val="24"/>
        </w:rPr>
      </w:pPr>
      <w:r w:rsidRPr="00B27B91">
        <w:rPr>
          <w:rFonts w:ascii="Arial" w:hAnsi="Arial" w:cs="Arial"/>
          <w:b/>
          <w:sz w:val="24"/>
          <w:szCs w:val="24"/>
        </w:rPr>
        <w:t>Public Comment</w:t>
      </w:r>
    </w:p>
    <w:p w:rsidR="00D307EF" w:rsidRPr="00B27B91" w:rsidRDefault="00D307EF" w:rsidP="00D307EF">
      <w:pPr>
        <w:spacing w:after="0"/>
        <w:jc w:val="both"/>
        <w:rPr>
          <w:rFonts w:ascii="Arial" w:hAnsi="Arial" w:cs="Arial"/>
          <w:b/>
          <w:sz w:val="24"/>
          <w:szCs w:val="24"/>
        </w:rPr>
      </w:pPr>
    </w:p>
    <w:p w:rsidR="00D307EF" w:rsidRDefault="00D307EF" w:rsidP="00D307EF">
      <w:pPr>
        <w:spacing w:after="0"/>
        <w:jc w:val="both"/>
        <w:rPr>
          <w:rFonts w:ascii="Arial" w:hAnsi="Arial" w:cs="Arial"/>
          <w:sz w:val="24"/>
          <w:szCs w:val="24"/>
        </w:rPr>
      </w:pPr>
      <w:r w:rsidRPr="00B27B91">
        <w:rPr>
          <w:rFonts w:ascii="Arial" w:hAnsi="Arial" w:cs="Arial"/>
          <w:sz w:val="24"/>
          <w:szCs w:val="24"/>
        </w:rPr>
        <w:t>None.</w:t>
      </w:r>
    </w:p>
    <w:p w:rsidR="00D307EF" w:rsidRDefault="00D307EF" w:rsidP="00D307EF">
      <w:pPr>
        <w:spacing w:after="0"/>
        <w:jc w:val="both"/>
        <w:rPr>
          <w:rFonts w:ascii="Arial" w:hAnsi="Arial" w:cs="Arial"/>
          <w:sz w:val="24"/>
          <w:szCs w:val="24"/>
        </w:rPr>
      </w:pPr>
    </w:p>
    <w:p w:rsidR="00D307EF" w:rsidRDefault="00D307EF" w:rsidP="00D307EF">
      <w:pPr>
        <w:spacing w:after="0"/>
        <w:jc w:val="both"/>
        <w:rPr>
          <w:rFonts w:ascii="Arial" w:hAnsi="Arial" w:cs="Arial"/>
          <w:sz w:val="24"/>
          <w:szCs w:val="24"/>
        </w:rPr>
      </w:pPr>
      <w:r>
        <w:rPr>
          <w:rFonts w:ascii="Arial" w:hAnsi="Arial" w:cs="Arial"/>
          <w:sz w:val="24"/>
          <w:szCs w:val="24"/>
        </w:rPr>
        <w:t xml:space="preserve">Chairperson Moran closed the public hearing with respect to the Special Land Use for parcel 74-02-002-2000-101 at 6:04 P.M. </w:t>
      </w:r>
    </w:p>
    <w:p w:rsidR="00D307EF" w:rsidRPr="00B27B91" w:rsidRDefault="00D307EF" w:rsidP="00D307EF">
      <w:pPr>
        <w:spacing w:after="0"/>
        <w:jc w:val="both"/>
        <w:rPr>
          <w:rFonts w:ascii="Arial" w:hAnsi="Arial" w:cs="Arial"/>
          <w:sz w:val="24"/>
          <w:szCs w:val="24"/>
        </w:rPr>
      </w:pPr>
    </w:p>
    <w:p w:rsidR="00D307EF" w:rsidRDefault="00D307EF" w:rsidP="004567B2">
      <w:pPr>
        <w:spacing w:after="0"/>
        <w:jc w:val="both"/>
        <w:rPr>
          <w:rFonts w:ascii="Arial" w:hAnsi="Arial" w:cs="Arial"/>
          <w:b/>
          <w:sz w:val="24"/>
          <w:szCs w:val="24"/>
        </w:rPr>
      </w:pPr>
    </w:p>
    <w:p w:rsidR="004567B2" w:rsidRDefault="004567B2" w:rsidP="004567B2">
      <w:pPr>
        <w:spacing w:after="0"/>
        <w:jc w:val="both"/>
        <w:rPr>
          <w:rFonts w:ascii="Arial" w:hAnsi="Arial" w:cs="Arial"/>
          <w:b/>
          <w:sz w:val="24"/>
          <w:szCs w:val="24"/>
        </w:rPr>
      </w:pPr>
      <w:r w:rsidRPr="00B27B91">
        <w:rPr>
          <w:rFonts w:ascii="Arial" w:hAnsi="Arial" w:cs="Arial"/>
          <w:b/>
          <w:sz w:val="24"/>
          <w:szCs w:val="24"/>
        </w:rPr>
        <w:t>Unfinished Business</w:t>
      </w:r>
    </w:p>
    <w:p w:rsidR="004567B2" w:rsidRDefault="004567B2" w:rsidP="004567B2">
      <w:pPr>
        <w:spacing w:after="0"/>
        <w:jc w:val="both"/>
        <w:rPr>
          <w:rFonts w:ascii="Arial" w:hAnsi="Arial" w:cs="Arial"/>
          <w:b/>
          <w:sz w:val="24"/>
          <w:szCs w:val="24"/>
        </w:rPr>
      </w:pPr>
    </w:p>
    <w:p w:rsidR="00EE6A80" w:rsidRDefault="00EE6A80" w:rsidP="004567B2">
      <w:pPr>
        <w:spacing w:after="0"/>
        <w:jc w:val="both"/>
        <w:rPr>
          <w:rFonts w:ascii="Arial" w:hAnsi="Arial" w:cs="Arial"/>
          <w:sz w:val="24"/>
          <w:szCs w:val="24"/>
          <w:u w:val="single"/>
        </w:rPr>
      </w:pPr>
      <w:r>
        <w:rPr>
          <w:rFonts w:ascii="Arial" w:hAnsi="Arial" w:cs="Arial"/>
          <w:sz w:val="24"/>
          <w:szCs w:val="24"/>
          <w:u w:val="single"/>
        </w:rPr>
        <w:t>Special Land Use – parcel 74-02-002-2000-101</w:t>
      </w:r>
    </w:p>
    <w:p w:rsidR="00EE6A80" w:rsidRDefault="00EE6A80" w:rsidP="004567B2">
      <w:pPr>
        <w:spacing w:after="0"/>
        <w:jc w:val="both"/>
        <w:rPr>
          <w:rFonts w:ascii="Arial" w:hAnsi="Arial" w:cs="Arial"/>
          <w:sz w:val="24"/>
          <w:szCs w:val="24"/>
          <w:u w:val="single"/>
        </w:rPr>
      </w:pPr>
    </w:p>
    <w:p w:rsidR="00D307EF" w:rsidRDefault="00EE6A80" w:rsidP="004567B2">
      <w:pPr>
        <w:spacing w:after="0"/>
        <w:jc w:val="both"/>
        <w:rPr>
          <w:rFonts w:ascii="Arial" w:hAnsi="Arial" w:cs="Arial"/>
          <w:sz w:val="24"/>
          <w:szCs w:val="24"/>
        </w:rPr>
      </w:pPr>
      <w:r>
        <w:rPr>
          <w:rFonts w:ascii="Arial" w:hAnsi="Arial" w:cs="Arial"/>
          <w:sz w:val="24"/>
          <w:szCs w:val="24"/>
        </w:rPr>
        <w:t xml:space="preserve">Chairperson Moran stated that </w:t>
      </w:r>
      <w:r w:rsidR="00D307EF">
        <w:rPr>
          <w:rFonts w:ascii="Arial" w:hAnsi="Arial" w:cs="Arial"/>
          <w:sz w:val="24"/>
          <w:szCs w:val="24"/>
        </w:rPr>
        <w:t xml:space="preserve">he had received a letter from the land owner stating that he had no concerns or problems with a granting of the special land use application for a semi-truck repair facility to be opened and operated on the property which he was selling on a land contract. </w:t>
      </w:r>
    </w:p>
    <w:p w:rsidR="00D307EF" w:rsidRDefault="00D307EF" w:rsidP="004567B2">
      <w:pPr>
        <w:spacing w:after="0"/>
        <w:jc w:val="both"/>
        <w:rPr>
          <w:rFonts w:ascii="Arial" w:hAnsi="Arial" w:cs="Arial"/>
          <w:sz w:val="24"/>
          <w:szCs w:val="24"/>
        </w:rPr>
      </w:pPr>
    </w:p>
    <w:p w:rsidR="005C26DC" w:rsidRDefault="00D307EF" w:rsidP="004567B2">
      <w:pPr>
        <w:spacing w:after="0"/>
        <w:jc w:val="both"/>
        <w:rPr>
          <w:rFonts w:ascii="Arial" w:hAnsi="Arial" w:cs="Arial"/>
          <w:sz w:val="24"/>
          <w:szCs w:val="24"/>
        </w:rPr>
      </w:pPr>
      <w:r>
        <w:rPr>
          <w:rFonts w:ascii="Arial" w:hAnsi="Arial" w:cs="Arial"/>
          <w:sz w:val="24"/>
          <w:szCs w:val="24"/>
        </w:rPr>
        <w:t xml:space="preserve">Commissioner Jenken inquired whether a zoning change was required. Chairperson Moran clarified that the zoning would remain the same which was light industrial, but that semi-truck repair was not a use specifically addressed in the definitions of light industrial, though automotive repair was </w:t>
      </w:r>
      <w:r w:rsidR="005C26DC">
        <w:rPr>
          <w:rFonts w:ascii="Arial" w:hAnsi="Arial" w:cs="Arial"/>
          <w:sz w:val="24"/>
          <w:szCs w:val="24"/>
        </w:rPr>
        <w:t xml:space="preserve">specified, which was essentially the same thing as stated by Building Official Kallek. </w:t>
      </w:r>
    </w:p>
    <w:p w:rsidR="005C26DC" w:rsidRDefault="005C26DC" w:rsidP="004567B2">
      <w:pPr>
        <w:spacing w:after="0"/>
        <w:jc w:val="both"/>
        <w:rPr>
          <w:rFonts w:ascii="Arial" w:hAnsi="Arial" w:cs="Arial"/>
          <w:sz w:val="24"/>
          <w:szCs w:val="24"/>
        </w:rPr>
      </w:pPr>
    </w:p>
    <w:p w:rsidR="005C26DC" w:rsidRDefault="00EE6A80" w:rsidP="004567B2">
      <w:pPr>
        <w:spacing w:after="0"/>
        <w:jc w:val="both"/>
        <w:rPr>
          <w:rFonts w:ascii="Arial" w:hAnsi="Arial" w:cs="Arial"/>
          <w:sz w:val="24"/>
          <w:szCs w:val="24"/>
        </w:rPr>
      </w:pPr>
      <w:r>
        <w:rPr>
          <w:rFonts w:ascii="Arial" w:hAnsi="Arial" w:cs="Arial"/>
          <w:sz w:val="24"/>
          <w:szCs w:val="24"/>
        </w:rPr>
        <w:t xml:space="preserve">Commissioner Klaassen </w:t>
      </w:r>
      <w:r w:rsidR="005C26DC">
        <w:rPr>
          <w:rFonts w:ascii="Arial" w:hAnsi="Arial" w:cs="Arial"/>
          <w:sz w:val="24"/>
          <w:szCs w:val="24"/>
        </w:rPr>
        <w:t xml:space="preserve">stated </w:t>
      </w:r>
      <w:r>
        <w:rPr>
          <w:rFonts w:ascii="Arial" w:hAnsi="Arial" w:cs="Arial"/>
          <w:sz w:val="24"/>
          <w:szCs w:val="24"/>
        </w:rPr>
        <w:t>that the semi-repair s</w:t>
      </w:r>
      <w:r w:rsidR="00A00443">
        <w:rPr>
          <w:rFonts w:ascii="Arial" w:hAnsi="Arial" w:cs="Arial"/>
          <w:sz w:val="24"/>
          <w:szCs w:val="24"/>
        </w:rPr>
        <w:t>tation</w:t>
      </w:r>
      <w:r>
        <w:rPr>
          <w:rFonts w:ascii="Arial" w:hAnsi="Arial" w:cs="Arial"/>
          <w:sz w:val="24"/>
          <w:szCs w:val="24"/>
        </w:rPr>
        <w:t xml:space="preserve"> was </w:t>
      </w:r>
      <w:r w:rsidR="005C26DC">
        <w:rPr>
          <w:rFonts w:ascii="Arial" w:hAnsi="Arial" w:cs="Arial"/>
          <w:sz w:val="24"/>
          <w:szCs w:val="24"/>
        </w:rPr>
        <w:t>similar to businesses that repaired motorhomes and busses</w:t>
      </w:r>
      <w:r>
        <w:rPr>
          <w:rFonts w:ascii="Arial" w:hAnsi="Arial" w:cs="Arial"/>
          <w:sz w:val="24"/>
          <w:szCs w:val="24"/>
        </w:rPr>
        <w:t>.</w:t>
      </w:r>
      <w:r w:rsidR="005C26DC">
        <w:rPr>
          <w:rFonts w:ascii="Arial" w:hAnsi="Arial" w:cs="Arial"/>
          <w:sz w:val="24"/>
          <w:szCs w:val="24"/>
        </w:rPr>
        <w:t xml:space="preserve"> </w:t>
      </w:r>
    </w:p>
    <w:p w:rsidR="005C26DC" w:rsidRDefault="005C26DC" w:rsidP="004567B2">
      <w:pPr>
        <w:spacing w:after="0"/>
        <w:jc w:val="both"/>
        <w:rPr>
          <w:rFonts w:ascii="Arial" w:hAnsi="Arial" w:cs="Arial"/>
          <w:sz w:val="24"/>
          <w:szCs w:val="24"/>
        </w:rPr>
      </w:pPr>
    </w:p>
    <w:p w:rsidR="00EE6A80" w:rsidRDefault="005C26DC" w:rsidP="004567B2">
      <w:pPr>
        <w:spacing w:after="0"/>
        <w:jc w:val="both"/>
        <w:rPr>
          <w:rFonts w:ascii="Arial" w:hAnsi="Arial" w:cs="Arial"/>
          <w:sz w:val="24"/>
          <w:szCs w:val="24"/>
        </w:rPr>
      </w:pPr>
      <w:r>
        <w:rPr>
          <w:rFonts w:ascii="Arial" w:hAnsi="Arial" w:cs="Arial"/>
          <w:sz w:val="24"/>
          <w:szCs w:val="24"/>
        </w:rPr>
        <w:t xml:space="preserve">Commissioner Buetell reminded the Commission that there was a truck driving school and a truck stop in the immediate vicinity and the use was in line with the area as it was non-residential. </w:t>
      </w:r>
    </w:p>
    <w:p w:rsidR="00EE6A80" w:rsidRDefault="00EE6A80" w:rsidP="004567B2">
      <w:pPr>
        <w:spacing w:after="0"/>
        <w:jc w:val="both"/>
        <w:rPr>
          <w:rFonts w:ascii="Arial" w:hAnsi="Arial" w:cs="Arial"/>
          <w:sz w:val="24"/>
          <w:szCs w:val="24"/>
        </w:rPr>
      </w:pPr>
    </w:p>
    <w:p w:rsidR="00EE6A80" w:rsidRDefault="00EE6A80" w:rsidP="004567B2">
      <w:pPr>
        <w:spacing w:after="0"/>
        <w:jc w:val="both"/>
        <w:rPr>
          <w:rFonts w:ascii="Arial" w:hAnsi="Arial" w:cs="Arial"/>
          <w:sz w:val="24"/>
          <w:szCs w:val="24"/>
        </w:rPr>
      </w:pPr>
      <w:r>
        <w:rPr>
          <w:rFonts w:ascii="Arial" w:hAnsi="Arial" w:cs="Arial"/>
          <w:sz w:val="24"/>
          <w:szCs w:val="24"/>
        </w:rPr>
        <w:t xml:space="preserve">Motion by Commissioner </w:t>
      </w:r>
      <w:r w:rsidR="005C26DC">
        <w:rPr>
          <w:rFonts w:ascii="Arial" w:hAnsi="Arial" w:cs="Arial"/>
          <w:sz w:val="24"/>
          <w:szCs w:val="24"/>
        </w:rPr>
        <w:t>Buetell, seconded by Commissioner Pakledinaz</w:t>
      </w:r>
      <w:r>
        <w:rPr>
          <w:rFonts w:ascii="Arial" w:hAnsi="Arial" w:cs="Arial"/>
          <w:sz w:val="24"/>
          <w:szCs w:val="24"/>
        </w:rPr>
        <w:t xml:space="preserve">, to approve the Special Land Use for parcel 74-02-002-2000-101, to be used as a </w:t>
      </w:r>
      <w:r w:rsidR="00A00443">
        <w:rPr>
          <w:rFonts w:ascii="Arial" w:hAnsi="Arial" w:cs="Arial"/>
          <w:sz w:val="24"/>
          <w:szCs w:val="24"/>
        </w:rPr>
        <w:t>Semi-</w:t>
      </w:r>
      <w:r>
        <w:rPr>
          <w:rFonts w:ascii="Arial" w:hAnsi="Arial" w:cs="Arial"/>
          <w:sz w:val="24"/>
          <w:szCs w:val="24"/>
        </w:rPr>
        <w:t xml:space="preserve">Truck Repair Facility.  Ayes:  Klaassen, Moran, Beutell, Pakledinaz.  Nayes:  </w:t>
      </w:r>
      <w:r w:rsidR="005C26DC">
        <w:rPr>
          <w:rFonts w:ascii="Arial" w:hAnsi="Arial" w:cs="Arial"/>
          <w:sz w:val="24"/>
          <w:szCs w:val="24"/>
        </w:rPr>
        <w:t xml:space="preserve">Allan, </w:t>
      </w:r>
      <w:r>
        <w:rPr>
          <w:rFonts w:ascii="Arial" w:hAnsi="Arial" w:cs="Arial"/>
          <w:sz w:val="24"/>
          <w:szCs w:val="24"/>
        </w:rPr>
        <w:t>McCarthy, Jenken.  Motion Carried.</w:t>
      </w:r>
      <w:r w:rsidR="00E42682">
        <w:rPr>
          <w:rFonts w:ascii="Arial" w:hAnsi="Arial" w:cs="Arial"/>
          <w:sz w:val="24"/>
          <w:szCs w:val="24"/>
        </w:rPr>
        <w:t xml:space="preserve"> </w:t>
      </w:r>
    </w:p>
    <w:p w:rsidR="00EE6A80" w:rsidRDefault="00EE6A80" w:rsidP="004567B2">
      <w:pPr>
        <w:spacing w:after="0"/>
        <w:jc w:val="both"/>
        <w:rPr>
          <w:rFonts w:ascii="Arial" w:hAnsi="Arial" w:cs="Arial"/>
          <w:sz w:val="24"/>
          <w:szCs w:val="24"/>
        </w:rPr>
      </w:pPr>
    </w:p>
    <w:p w:rsidR="004567B2" w:rsidRDefault="004567B2" w:rsidP="004567B2">
      <w:pPr>
        <w:spacing w:after="0"/>
        <w:jc w:val="both"/>
        <w:rPr>
          <w:rFonts w:ascii="Arial" w:hAnsi="Arial" w:cs="Arial"/>
          <w:sz w:val="24"/>
          <w:szCs w:val="24"/>
          <w:u w:val="single"/>
        </w:rPr>
      </w:pPr>
      <w:r w:rsidRPr="004567B2">
        <w:rPr>
          <w:rFonts w:ascii="Arial" w:hAnsi="Arial" w:cs="Arial"/>
          <w:sz w:val="24"/>
          <w:szCs w:val="24"/>
          <w:u w:val="single"/>
        </w:rPr>
        <w:t>Vacant Storefronts</w:t>
      </w:r>
    </w:p>
    <w:p w:rsidR="004567B2" w:rsidRDefault="004567B2" w:rsidP="004567B2">
      <w:pPr>
        <w:spacing w:after="0"/>
        <w:jc w:val="both"/>
        <w:rPr>
          <w:rFonts w:ascii="Arial" w:hAnsi="Arial" w:cs="Arial"/>
          <w:sz w:val="24"/>
          <w:szCs w:val="24"/>
          <w:u w:val="single"/>
        </w:rPr>
      </w:pPr>
    </w:p>
    <w:p w:rsidR="00C16069" w:rsidRDefault="00F361E0" w:rsidP="00B90B40">
      <w:pPr>
        <w:spacing w:after="0"/>
        <w:jc w:val="both"/>
        <w:rPr>
          <w:rFonts w:ascii="Arial" w:hAnsi="Arial" w:cs="Arial"/>
          <w:sz w:val="24"/>
          <w:szCs w:val="24"/>
        </w:rPr>
      </w:pPr>
      <w:r>
        <w:rPr>
          <w:rFonts w:ascii="Arial" w:hAnsi="Arial" w:cs="Arial"/>
          <w:sz w:val="24"/>
          <w:szCs w:val="24"/>
        </w:rPr>
        <w:t xml:space="preserve">City Manager Tatman informed the Board that the </w:t>
      </w:r>
      <w:r w:rsidR="005C26DC">
        <w:rPr>
          <w:rFonts w:ascii="Arial" w:hAnsi="Arial" w:cs="Arial"/>
          <w:sz w:val="24"/>
          <w:szCs w:val="24"/>
        </w:rPr>
        <w:t>v</w:t>
      </w:r>
      <w:r>
        <w:rPr>
          <w:rFonts w:ascii="Arial" w:hAnsi="Arial" w:cs="Arial"/>
          <w:sz w:val="24"/>
          <w:szCs w:val="24"/>
        </w:rPr>
        <w:t>acant storefron</w:t>
      </w:r>
      <w:r w:rsidR="00C16069">
        <w:rPr>
          <w:rFonts w:ascii="Arial" w:hAnsi="Arial" w:cs="Arial"/>
          <w:sz w:val="24"/>
          <w:szCs w:val="24"/>
        </w:rPr>
        <w:t xml:space="preserve">t ordinance </w:t>
      </w:r>
      <w:r w:rsidR="005C26DC">
        <w:rPr>
          <w:rFonts w:ascii="Arial" w:hAnsi="Arial" w:cs="Arial"/>
          <w:sz w:val="24"/>
          <w:szCs w:val="24"/>
        </w:rPr>
        <w:t xml:space="preserve">had been adopted and would be effective December 1, 2022 with the administration sending letters to affected business owners in advance. Chairperson Moran advised this item could be removed from future agendas.  </w:t>
      </w:r>
    </w:p>
    <w:p w:rsidR="005C26DC" w:rsidRPr="00B27B91" w:rsidRDefault="005C26DC" w:rsidP="00B90B40">
      <w:pPr>
        <w:spacing w:after="0"/>
        <w:jc w:val="both"/>
        <w:rPr>
          <w:rFonts w:ascii="Arial" w:hAnsi="Arial" w:cs="Arial"/>
          <w:sz w:val="24"/>
          <w:szCs w:val="24"/>
        </w:rPr>
      </w:pPr>
    </w:p>
    <w:p w:rsidR="009C18D3" w:rsidRPr="007E519C" w:rsidRDefault="007E519C" w:rsidP="00B90B40">
      <w:pPr>
        <w:spacing w:after="0"/>
        <w:jc w:val="both"/>
        <w:rPr>
          <w:rFonts w:ascii="Arial" w:hAnsi="Arial" w:cs="Arial"/>
          <w:sz w:val="24"/>
          <w:szCs w:val="24"/>
          <w:u w:val="single"/>
        </w:rPr>
      </w:pPr>
      <w:r w:rsidRPr="007E519C">
        <w:rPr>
          <w:rFonts w:ascii="Arial" w:hAnsi="Arial" w:cs="Arial"/>
          <w:sz w:val="24"/>
          <w:szCs w:val="24"/>
          <w:u w:val="single"/>
        </w:rPr>
        <w:t>Master Plan Updates: Zoning Maps</w:t>
      </w:r>
    </w:p>
    <w:p w:rsidR="007E519C" w:rsidRDefault="007E519C" w:rsidP="00B90B40">
      <w:pPr>
        <w:spacing w:after="0"/>
        <w:jc w:val="both"/>
        <w:rPr>
          <w:rFonts w:ascii="Arial" w:hAnsi="Arial" w:cs="Arial"/>
          <w:sz w:val="24"/>
          <w:szCs w:val="24"/>
        </w:rPr>
      </w:pPr>
    </w:p>
    <w:p w:rsidR="008475D1" w:rsidRDefault="008418C6" w:rsidP="00B90B40">
      <w:pPr>
        <w:spacing w:after="0"/>
        <w:jc w:val="both"/>
        <w:rPr>
          <w:rFonts w:ascii="Arial" w:hAnsi="Arial" w:cs="Arial"/>
          <w:sz w:val="24"/>
          <w:szCs w:val="24"/>
        </w:rPr>
      </w:pPr>
      <w:r>
        <w:rPr>
          <w:rFonts w:ascii="Arial" w:hAnsi="Arial" w:cs="Arial"/>
          <w:sz w:val="24"/>
          <w:szCs w:val="24"/>
        </w:rPr>
        <w:t>City Manager Tatman informed the Commission that</w:t>
      </w:r>
      <w:r w:rsidR="005C26DC">
        <w:rPr>
          <w:rFonts w:ascii="Arial" w:hAnsi="Arial" w:cs="Arial"/>
          <w:sz w:val="24"/>
          <w:szCs w:val="24"/>
        </w:rPr>
        <w:t xml:space="preserve"> if </w:t>
      </w:r>
      <w:r w:rsidR="00CC2CA4">
        <w:rPr>
          <w:rFonts w:ascii="Arial" w:hAnsi="Arial" w:cs="Arial"/>
          <w:sz w:val="24"/>
          <w:szCs w:val="24"/>
        </w:rPr>
        <w:t>it was</w:t>
      </w:r>
      <w:r w:rsidR="005C26DC">
        <w:rPr>
          <w:rFonts w:ascii="Arial" w:hAnsi="Arial" w:cs="Arial"/>
          <w:sz w:val="24"/>
          <w:szCs w:val="24"/>
        </w:rPr>
        <w:t xml:space="preserve"> approved, </w:t>
      </w:r>
      <w:r>
        <w:rPr>
          <w:rFonts w:ascii="Arial" w:hAnsi="Arial" w:cs="Arial"/>
          <w:sz w:val="24"/>
          <w:szCs w:val="24"/>
        </w:rPr>
        <w:t xml:space="preserve">the Zoning </w:t>
      </w:r>
      <w:r w:rsidR="005C26DC">
        <w:rPr>
          <w:rFonts w:ascii="Arial" w:hAnsi="Arial" w:cs="Arial"/>
          <w:sz w:val="24"/>
          <w:szCs w:val="24"/>
        </w:rPr>
        <w:t xml:space="preserve">Map would go before the City </w:t>
      </w:r>
      <w:r>
        <w:rPr>
          <w:rFonts w:ascii="Arial" w:hAnsi="Arial" w:cs="Arial"/>
          <w:sz w:val="24"/>
          <w:szCs w:val="24"/>
        </w:rPr>
        <w:t xml:space="preserve">Commission </w:t>
      </w:r>
      <w:r w:rsidR="005C26DC">
        <w:rPr>
          <w:rFonts w:ascii="Arial" w:hAnsi="Arial" w:cs="Arial"/>
          <w:sz w:val="24"/>
          <w:szCs w:val="24"/>
        </w:rPr>
        <w:t xml:space="preserve">at the August 18, 2022 </w:t>
      </w:r>
      <w:r>
        <w:rPr>
          <w:rFonts w:ascii="Arial" w:hAnsi="Arial" w:cs="Arial"/>
          <w:sz w:val="24"/>
          <w:szCs w:val="24"/>
        </w:rPr>
        <w:t>meeting</w:t>
      </w:r>
      <w:r w:rsidR="005C26DC">
        <w:rPr>
          <w:rFonts w:ascii="Arial" w:hAnsi="Arial" w:cs="Arial"/>
          <w:sz w:val="24"/>
          <w:szCs w:val="24"/>
        </w:rPr>
        <w:t xml:space="preserve"> for a first reading.</w:t>
      </w:r>
    </w:p>
    <w:p w:rsidR="005C26DC" w:rsidRDefault="005C26DC" w:rsidP="00B90B40">
      <w:pPr>
        <w:spacing w:after="0"/>
        <w:jc w:val="both"/>
        <w:rPr>
          <w:rFonts w:ascii="Arial" w:hAnsi="Arial" w:cs="Arial"/>
          <w:sz w:val="24"/>
          <w:szCs w:val="24"/>
        </w:rPr>
      </w:pPr>
    </w:p>
    <w:p w:rsidR="005C26DC" w:rsidRDefault="005C26DC" w:rsidP="00B90B40">
      <w:pPr>
        <w:spacing w:after="0"/>
        <w:jc w:val="both"/>
        <w:rPr>
          <w:rFonts w:ascii="Arial" w:hAnsi="Arial" w:cs="Arial"/>
          <w:sz w:val="24"/>
          <w:szCs w:val="24"/>
        </w:rPr>
      </w:pPr>
      <w:r>
        <w:rPr>
          <w:rFonts w:ascii="Arial" w:hAnsi="Arial" w:cs="Arial"/>
          <w:sz w:val="24"/>
          <w:szCs w:val="24"/>
        </w:rPr>
        <w:t xml:space="preserve">Commissioner McCarthy questioned an area that had been removed from the map on Degurse north of Gladys. City Manager Tatman explained it had been changed to single family because the original plan had been for Condos, however single family homes had been built instead. </w:t>
      </w:r>
    </w:p>
    <w:p w:rsidR="008475D1" w:rsidRDefault="008475D1" w:rsidP="00B90B40">
      <w:pPr>
        <w:spacing w:after="0"/>
        <w:jc w:val="both"/>
        <w:rPr>
          <w:rFonts w:ascii="Arial" w:hAnsi="Arial" w:cs="Arial"/>
          <w:sz w:val="24"/>
          <w:szCs w:val="24"/>
        </w:rPr>
      </w:pPr>
    </w:p>
    <w:p w:rsidR="006E3410" w:rsidRDefault="006E3410" w:rsidP="00B90B40">
      <w:pPr>
        <w:spacing w:after="0"/>
        <w:jc w:val="both"/>
        <w:rPr>
          <w:rFonts w:ascii="Arial" w:hAnsi="Arial" w:cs="Arial"/>
          <w:sz w:val="24"/>
          <w:szCs w:val="24"/>
        </w:rPr>
      </w:pPr>
      <w:r>
        <w:rPr>
          <w:rFonts w:ascii="Arial" w:hAnsi="Arial" w:cs="Arial"/>
          <w:sz w:val="24"/>
          <w:szCs w:val="24"/>
        </w:rPr>
        <w:t xml:space="preserve">Motion by Commissioner </w:t>
      </w:r>
      <w:r w:rsidR="005C26DC">
        <w:rPr>
          <w:rFonts w:ascii="Arial" w:hAnsi="Arial" w:cs="Arial"/>
          <w:sz w:val="24"/>
          <w:szCs w:val="24"/>
        </w:rPr>
        <w:t>Allan</w:t>
      </w:r>
      <w:r>
        <w:rPr>
          <w:rFonts w:ascii="Arial" w:hAnsi="Arial" w:cs="Arial"/>
          <w:sz w:val="24"/>
          <w:szCs w:val="24"/>
        </w:rPr>
        <w:t xml:space="preserve">, seconded by commissioner Beutell, to </w:t>
      </w:r>
      <w:r w:rsidR="005C26DC">
        <w:rPr>
          <w:rFonts w:ascii="Arial" w:hAnsi="Arial" w:cs="Arial"/>
          <w:sz w:val="24"/>
          <w:szCs w:val="24"/>
        </w:rPr>
        <w:t>accept the Zoning Map as printed and forward to the City Commission for approval and adoption</w:t>
      </w:r>
      <w:r>
        <w:rPr>
          <w:rFonts w:ascii="Arial" w:hAnsi="Arial" w:cs="Arial"/>
          <w:sz w:val="24"/>
          <w:szCs w:val="24"/>
        </w:rPr>
        <w:t>.  All Ayes.  Motion Carried.</w:t>
      </w:r>
    </w:p>
    <w:p w:rsidR="00240F5C" w:rsidRDefault="00240F5C" w:rsidP="00B90B40">
      <w:pPr>
        <w:spacing w:after="0"/>
        <w:jc w:val="both"/>
        <w:rPr>
          <w:rFonts w:ascii="Arial" w:hAnsi="Arial" w:cs="Arial"/>
          <w:sz w:val="24"/>
          <w:szCs w:val="24"/>
        </w:rPr>
      </w:pPr>
    </w:p>
    <w:p w:rsidR="00240F5C" w:rsidRDefault="00240F5C" w:rsidP="00240F5C">
      <w:pPr>
        <w:spacing w:after="0"/>
        <w:jc w:val="both"/>
        <w:rPr>
          <w:rFonts w:ascii="Arial" w:hAnsi="Arial" w:cs="Arial"/>
          <w:sz w:val="24"/>
          <w:szCs w:val="24"/>
          <w:u w:val="single"/>
        </w:rPr>
      </w:pPr>
      <w:r>
        <w:rPr>
          <w:rFonts w:ascii="Arial" w:hAnsi="Arial" w:cs="Arial"/>
          <w:sz w:val="24"/>
          <w:szCs w:val="24"/>
          <w:u w:val="single"/>
        </w:rPr>
        <w:t>Landscaping Ordinance</w:t>
      </w:r>
    </w:p>
    <w:p w:rsidR="00240F5C" w:rsidRDefault="00240F5C" w:rsidP="00240F5C">
      <w:pPr>
        <w:spacing w:after="0"/>
        <w:jc w:val="both"/>
        <w:rPr>
          <w:rFonts w:ascii="Arial" w:hAnsi="Arial" w:cs="Arial"/>
          <w:sz w:val="24"/>
          <w:szCs w:val="24"/>
          <w:u w:val="single"/>
        </w:rPr>
      </w:pPr>
    </w:p>
    <w:p w:rsidR="00240F5C" w:rsidRDefault="00240F5C" w:rsidP="00240F5C">
      <w:pPr>
        <w:spacing w:after="0"/>
        <w:jc w:val="both"/>
        <w:rPr>
          <w:rFonts w:ascii="Arial" w:hAnsi="Arial" w:cs="Arial"/>
          <w:sz w:val="24"/>
          <w:szCs w:val="24"/>
        </w:rPr>
      </w:pPr>
      <w:r>
        <w:rPr>
          <w:rFonts w:ascii="Arial" w:hAnsi="Arial" w:cs="Arial"/>
          <w:sz w:val="24"/>
          <w:szCs w:val="24"/>
        </w:rPr>
        <w:t xml:space="preserve">The Commission discussed each member reviewing the Landscaping Ordinance and for City Manager Tatman to research ordinances used in surrounding areas for language used. Commissioner McCarthy suggested looking at recent developments within the City to see if they were in conformity with the existing ordinance and what updates were required. Further discussion occurred to defining what trees and shrubs should and should not be permitted within the City and including a list as part of a revision of the ordinance. </w:t>
      </w:r>
    </w:p>
    <w:p w:rsidR="006E3410" w:rsidRDefault="006E3410" w:rsidP="00B90B40">
      <w:pPr>
        <w:spacing w:after="0"/>
        <w:jc w:val="both"/>
        <w:rPr>
          <w:rFonts w:ascii="Arial" w:hAnsi="Arial" w:cs="Arial"/>
          <w:sz w:val="24"/>
          <w:szCs w:val="24"/>
        </w:rPr>
      </w:pPr>
    </w:p>
    <w:p w:rsidR="0000047A" w:rsidRDefault="005A73BD" w:rsidP="00C92AC8">
      <w:pPr>
        <w:spacing w:after="0"/>
        <w:jc w:val="both"/>
        <w:rPr>
          <w:rFonts w:ascii="Arial" w:hAnsi="Arial" w:cs="Arial"/>
          <w:sz w:val="24"/>
          <w:szCs w:val="24"/>
          <w:u w:val="single"/>
        </w:rPr>
      </w:pPr>
      <w:r>
        <w:rPr>
          <w:rFonts w:ascii="Arial" w:hAnsi="Arial" w:cs="Arial"/>
          <w:sz w:val="24"/>
          <w:szCs w:val="24"/>
          <w:u w:val="single"/>
        </w:rPr>
        <w:t>Preliminary Review of the Master Plan</w:t>
      </w:r>
    </w:p>
    <w:p w:rsidR="005A73BD" w:rsidRDefault="005A73BD" w:rsidP="006B4FE7">
      <w:pPr>
        <w:spacing w:after="0"/>
        <w:jc w:val="both"/>
        <w:rPr>
          <w:rFonts w:ascii="Arial" w:hAnsi="Arial" w:cs="Arial"/>
          <w:b/>
          <w:sz w:val="24"/>
          <w:szCs w:val="24"/>
        </w:rPr>
      </w:pPr>
    </w:p>
    <w:p w:rsidR="00240F5C" w:rsidRDefault="00562762" w:rsidP="006B4FE7">
      <w:pPr>
        <w:spacing w:after="0"/>
        <w:jc w:val="both"/>
        <w:rPr>
          <w:rFonts w:ascii="Arial" w:hAnsi="Arial" w:cs="Arial"/>
          <w:sz w:val="24"/>
          <w:szCs w:val="24"/>
        </w:rPr>
      </w:pPr>
      <w:r>
        <w:rPr>
          <w:rFonts w:ascii="Arial" w:hAnsi="Arial" w:cs="Arial"/>
          <w:sz w:val="24"/>
          <w:szCs w:val="24"/>
        </w:rPr>
        <w:t xml:space="preserve">City Manager Tatman </w:t>
      </w:r>
      <w:r w:rsidR="00240F5C">
        <w:rPr>
          <w:rFonts w:ascii="Arial" w:hAnsi="Arial" w:cs="Arial"/>
          <w:sz w:val="24"/>
          <w:szCs w:val="24"/>
        </w:rPr>
        <w:t>informed the Commission</w:t>
      </w:r>
      <w:r w:rsidR="00CC2CA4">
        <w:rPr>
          <w:rFonts w:ascii="Arial" w:hAnsi="Arial" w:cs="Arial"/>
          <w:sz w:val="24"/>
          <w:szCs w:val="24"/>
        </w:rPr>
        <w:t xml:space="preserve"> in</w:t>
      </w:r>
      <w:r w:rsidR="00240F5C">
        <w:rPr>
          <w:rFonts w:ascii="Arial" w:hAnsi="Arial" w:cs="Arial"/>
          <w:sz w:val="24"/>
          <w:szCs w:val="24"/>
        </w:rPr>
        <w:t xml:space="preserve"> that reviewing the City Commission minutes, it had been determined that a revised version of the Master Plan had been adopted at the July 15, 2021 meeting and that it had followed the proper procedure for adoption. She stated she had been working on a Request for Proposals to update the Master Plan and distributed a draft copy. S</w:t>
      </w:r>
      <w:r w:rsidR="00CC2CA4">
        <w:rPr>
          <w:rFonts w:ascii="Arial" w:hAnsi="Arial" w:cs="Arial"/>
          <w:sz w:val="24"/>
          <w:szCs w:val="24"/>
        </w:rPr>
        <w:t xml:space="preserve">he advised the Commission that </w:t>
      </w:r>
      <w:r w:rsidR="00240F5C">
        <w:rPr>
          <w:rFonts w:ascii="Arial" w:hAnsi="Arial" w:cs="Arial"/>
          <w:sz w:val="24"/>
          <w:szCs w:val="24"/>
        </w:rPr>
        <w:t xml:space="preserve">the new plan was effective until 2025, </w:t>
      </w:r>
      <w:r w:rsidR="00FA5D04">
        <w:rPr>
          <w:rFonts w:ascii="Arial" w:hAnsi="Arial" w:cs="Arial"/>
          <w:sz w:val="24"/>
          <w:szCs w:val="24"/>
        </w:rPr>
        <w:t xml:space="preserve">an RFP </w:t>
      </w:r>
      <w:r w:rsidR="00240F5C">
        <w:rPr>
          <w:rFonts w:ascii="Arial" w:hAnsi="Arial" w:cs="Arial"/>
          <w:sz w:val="24"/>
          <w:szCs w:val="24"/>
        </w:rPr>
        <w:t>was not currently needed.</w:t>
      </w:r>
      <w:r w:rsidR="00FA5D04">
        <w:rPr>
          <w:rFonts w:ascii="Arial" w:hAnsi="Arial" w:cs="Arial"/>
          <w:sz w:val="24"/>
          <w:szCs w:val="24"/>
        </w:rPr>
        <w:t xml:space="preserve"> </w:t>
      </w:r>
      <w:r w:rsidR="00240F5C">
        <w:rPr>
          <w:rFonts w:ascii="Arial" w:hAnsi="Arial" w:cs="Arial"/>
          <w:sz w:val="24"/>
          <w:szCs w:val="24"/>
        </w:rPr>
        <w:t xml:space="preserve"> </w:t>
      </w:r>
    </w:p>
    <w:p w:rsidR="00240F5C" w:rsidRDefault="00240F5C" w:rsidP="006B4FE7">
      <w:pPr>
        <w:spacing w:after="0"/>
        <w:jc w:val="both"/>
        <w:rPr>
          <w:rFonts w:ascii="Arial" w:hAnsi="Arial" w:cs="Arial"/>
          <w:sz w:val="24"/>
          <w:szCs w:val="24"/>
        </w:rPr>
      </w:pPr>
    </w:p>
    <w:p w:rsidR="00240F5C" w:rsidRDefault="00240F5C" w:rsidP="006B4FE7">
      <w:pPr>
        <w:spacing w:after="0"/>
        <w:jc w:val="both"/>
        <w:rPr>
          <w:rFonts w:ascii="Arial" w:hAnsi="Arial" w:cs="Arial"/>
          <w:sz w:val="24"/>
          <w:szCs w:val="24"/>
        </w:rPr>
      </w:pPr>
      <w:r>
        <w:rPr>
          <w:rFonts w:ascii="Arial" w:hAnsi="Arial" w:cs="Arial"/>
          <w:sz w:val="24"/>
          <w:szCs w:val="24"/>
        </w:rPr>
        <w:t xml:space="preserve">Chairperson Moran reminded the Commission that Heritage Square Park still needed to be added back into the Master Plan. City Clerk Adams informed the Commission that the City Commission had passed a Resolution to add Heritage Square Park back into the Master Plan on the next update. </w:t>
      </w:r>
    </w:p>
    <w:p w:rsidR="00FA5D04" w:rsidRDefault="00FA5D04" w:rsidP="006B4FE7">
      <w:pPr>
        <w:spacing w:after="0"/>
        <w:jc w:val="both"/>
        <w:rPr>
          <w:rFonts w:ascii="Arial" w:hAnsi="Arial" w:cs="Arial"/>
          <w:sz w:val="24"/>
          <w:szCs w:val="24"/>
        </w:rPr>
      </w:pPr>
    </w:p>
    <w:p w:rsidR="00FA5D04" w:rsidRDefault="00FA5D04" w:rsidP="006B4FE7">
      <w:pPr>
        <w:spacing w:after="0"/>
        <w:jc w:val="both"/>
        <w:rPr>
          <w:rFonts w:ascii="Arial" w:hAnsi="Arial" w:cs="Arial"/>
          <w:sz w:val="24"/>
          <w:szCs w:val="24"/>
        </w:rPr>
      </w:pPr>
      <w:r>
        <w:rPr>
          <w:rFonts w:ascii="Arial" w:hAnsi="Arial" w:cs="Arial"/>
          <w:sz w:val="24"/>
          <w:szCs w:val="24"/>
        </w:rPr>
        <w:lastRenderedPageBreak/>
        <w:t xml:space="preserve">Chairperson Moran suggested the Commissioners go through the Master Plan and Parks and Rec Plan with an expiration date of 2025 and determine what updates were needed which would continue to be discussed at forthcoming meetings.  </w:t>
      </w:r>
    </w:p>
    <w:p w:rsidR="00240F5C" w:rsidRDefault="00240F5C" w:rsidP="006B4FE7">
      <w:pPr>
        <w:spacing w:after="0"/>
        <w:jc w:val="both"/>
        <w:rPr>
          <w:rFonts w:ascii="Arial" w:hAnsi="Arial" w:cs="Arial"/>
          <w:sz w:val="24"/>
          <w:szCs w:val="24"/>
        </w:rPr>
      </w:pPr>
    </w:p>
    <w:p w:rsidR="00F569D5" w:rsidRPr="00F569D5" w:rsidRDefault="00F569D5" w:rsidP="00F569D5">
      <w:pPr>
        <w:spacing w:after="0"/>
        <w:jc w:val="both"/>
        <w:rPr>
          <w:rFonts w:ascii="Arial" w:hAnsi="Arial" w:cs="Arial"/>
          <w:b/>
          <w:sz w:val="24"/>
          <w:szCs w:val="24"/>
        </w:rPr>
      </w:pPr>
      <w:r>
        <w:rPr>
          <w:rFonts w:ascii="Arial" w:hAnsi="Arial" w:cs="Arial"/>
          <w:b/>
          <w:sz w:val="24"/>
          <w:szCs w:val="24"/>
        </w:rPr>
        <w:t>NEW BUSINESS</w:t>
      </w:r>
    </w:p>
    <w:p w:rsidR="00F569D5" w:rsidRDefault="00F569D5" w:rsidP="005A73BD">
      <w:pPr>
        <w:spacing w:after="0"/>
        <w:jc w:val="both"/>
        <w:rPr>
          <w:rFonts w:ascii="Arial" w:hAnsi="Arial" w:cs="Arial"/>
          <w:sz w:val="24"/>
          <w:szCs w:val="24"/>
          <w:u w:val="single"/>
        </w:rPr>
      </w:pPr>
    </w:p>
    <w:p w:rsidR="00A31CF0" w:rsidRDefault="00A31CF0"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2C29C0">
        <w:rPr>
          <w:rFonts w:ascii="Arial" w:hAnsi="Arial" w:cs="Arial"/>
          <w:sz w:val="24"/>
          <w:szCs w:val="24"/>
        </w:rPr>
        <w:t xml:space="preserve">Commissioner </w:t>
      </w:r>
      <w:r w:rsidR="00D452A0">
        <w:rPr>
          <w:rFonts w:ascii="Arial" w:hAnsi="Arial" w:cs="Arial"/>
          <w:sz w:val="24"/>
          <w:szCs w:val="24"/>
        </w:rPr>
        <w:t>Beutell</w:t>
      </w:r>
      <w:r w:rsidRPr="000579A8">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2C29C0">
        <w:rPr>
          <w:rFonts w:ascii="Arial" w:hAnsi="Arial" w:cs="Arial"/>
          <w:sz w:val="24"/>
          <w:szCs w:val="24"/>
        </w:rPr>
        <w:t xml:space="preserve">Commissioner </w:t>
      </w:r>
      <w:r w:rsidR="00800A15">
        <w:rPr>
          <w:rFonts w:ascii="Arial" w:hAnsi="Arial" w:cs="Arial"/>
          <w:sz w:val="24"/>
          <w:szCs w:val="24"/>
        </w:rPr>
        <w:t>Klaassen</w:t>
      </w:r>
      <w:r w:rsidR="00F95BDA">
        <w:rPr>
          <w:rFonts w:ascii="Arial" w:hAnsi="Arial" w:cs="Arial"/>
          <w:sz w:val="24"/>
          <w:szCs w:val="24"/>
        </w:rPr>
        <w:t>,</w:t>
      </w:r>
      <w:r w:rsidR="00A644A1" w:rsidRPr="000579A8">
        <w:rPr>
          <w:rFonts w:ascii="Arial" w:hAnsi="Arial" w:cs="Arial"/>
          <w:sz w:val="24"/>
          <w:szCs w:val="24"/>
        </w:rPr>
        <w:t xml:space="preserve"> </w:t>
      </w:r>
      <w:r w:rsidR="001C0888" w:rsidRPr="000579A8">
        <w:rPr>
          <w:rFonts w:ascii="Arial" w:hAnsi="Arial" w:cs="Arial"/>
          <w:sz w:val="24"/>
          <w:szCs w:val="24"/>
        </w:rPr>
        <w:t xml:space="preserve">to adjourn at </w:t>
      </w:r>
      <w:r w:rsidR="00FA5D04">
        <w:rPr>
          <w:rFonts w:ascii="Arial" w:hAnsi="Arial" w:cs="Arial"/>
          <w:sz w:val="24"/>
          <w:szCs w:val="24"/>
        </w:rPr>
        <w:t>6:42</w:t>
      </w:r>
      <w:r w:rsidR="00074597">
        <w:rPr>
          <w:rFonts w:ascii="Arial" w:hAnsi="Arial" w:cs="Arial"/>
          <w:sz w:val="24"/>
          <w:szCs w:val="24"/>
        </w:rPr>
        <w:t xml:space="preserve"> </w:t>
      </w:r>
      <w:r w:rsidR="000F5C64">
        <w:rPr>
          <w:rFonts w:ascii="Arial" w:hAnsi="Arial" w:cs="Arial"/>
          <w:sz w:val="24"/>
          <w:szCs w:val="24"/>
        </w:rPr>
        <w:t>pm</w:t>
      </w:r>
      <w:r w:rsidRPr="000579A8">
        <w:rPr>
          <w:rFonts w:ascii="Arial" w:hAnsi="Arial" w:cs="Arial"/>
          <w:sz w:val="24"/>
          <w:szCs w:val="24"/>
        </w:rPr>
        <w:t xml:space="preserve">.  </w:t>
      </w:r>
      <w:r w:rsidR="00E160EE">
        <w:rPr>
          <w:rFonts w:ascii="Arial" w:hAnsi="Arial" w:cs="Arial"/>
          <w:sz w:val="24"/>
          <w:szCs w:val="24"/>
        </w:rPr>
        <w:t>All Ayes.</w:t>
      </w:r>
      <w:r w:rsidRPr="000579A8">
        <w:rPr>
          <w:rFonts w:ascii="Arial" w:hAnsi="Arial" w:cs="Arial"/>
          <w:sz w:val="24"/>
          <w:szCs w:val="24"/>
        </w:rPr>
        <w:t xml:space="preserve">  Motion Carried.</w:t>
      </w:r>
    </w:p>
    <w:p w:rsidR="00240745" w:rsidRDefault="00240745" w:rsidP="00930F29">
      <w:pPr>
        <w:spacing w:after="0"/>
        <w:ind w:left="4320" w:firstLine="720"/>
        <w:rPr>
          <w:rFonts w:ascii="Arial" w:hAnsi="Arial" w:cs="Arial"/>
          <w:sz w:val="24"/>
          <w:szCs w:val="24"/>
        </w:rPr>
      </w:pPr>
    </w:p>
    <w:p w:rsidR="00E27ECF"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62709E" w:rsidRPr="000579A8" w:rsidRDefault="0062709E" w:rsidP="00930F29">
      <w:pPr>
        <w:spacing w:after="0"/>
        <w:ind w:left="4320" w:firstLine="720"/>
        <w:rPr>
          <w:rFonts w:ascii="Arial" w:hAnsi="Arial" w:cs="Arial"/>
          <w:sz w:val="24"/>
          <w:szCs w:val="24"/>
        </w:rPr>
      </w:pPr>
    </w:p>
    <w:p w:rsidR="003E6E40" w:rsidRDefault="00AF3B2F" w:rsidP="00240F5C">
      <w:pPr>
        <w:spacing w:after="0"/>
        <w:jc w:val="both"/>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E6E40" w:rsidRDefault="003E6E40" w:rsidP="003600F4">
      <w:pPr>
        <w:spacing w:after="0"/>
        <w:rPr>
          <w:rFonts w:ascii="Arial" w:hAnsi="Arial" w:cs="Arial"/>
          <w:sz w:val="24"/>
          <w:szCs w:val="24"/>
        </w:rPr>
      </w:pPr>
    </w:p>
    <w:p w:rsidR="003E6E40" w:rsidRDefault="003E6E40" w:rsidP="0062709E">
      <w:pPr>
        <w:spacing w:after="0"/>
        <w:jc w:val="right"/>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27B91">
        <w:rPr>
          <w:rFonts w:ascii="Arial" w:hAnsi="Arial" w:cs="Arial"/>
          <w:sz w:val="24"/>
          <w:szCs w:val="24"/>
        </w:rPr>
        <w:t>Shannon Adams</w:t>
      </w:r>
    </w:p>
    <w:p w:rsidR="005C4C24" w:rsidRPr="000579A8"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sidR="005C4C24" w:rsidRPr="000579A8">
        <w:rPr>
          <w:rFonts w:ascii="Arial" w:hAnsi="Arial" w:cs="Arial"/>
          <w:sz w:val="24"/>
          <w:szCs w:val="24"/>
        </w:rPr>
        <w:tab/>
      </w:r>
      <w:r w:rsidR="005C4C24" w:rsidRPr="000579A8">
        <w:rPr>
          <w:rFonts w:ascii="Arial" w:hAnsi="Arial" w:cs="Arial"/>
          <w:sz w:val="24"/>
          <w:szCs w:val="24"/>
        </w:rPr>
        <w:tab/>
      </w:r>
    </w:p>
    <w:sectPr w:rsidR="005C4C24" w:rsidRPr="000579A8" w:rsidSect="005558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60" w:rsidRDefault="00465D60" w:rsidP="00673C8F">
      <w:pPr>
        <w:spacing w:after="0" w:line="240" w:lineRule="auto"/>
      </w:pPr>
      <w:r>
        <w:separator/>
      </w:r>
    </w:p>
  </w:endnote>
  <w:endnote w:type="continuationSeparator" w:id="0">
    <w:p w:rsidR="00465D60" w:rsidRDefault="00465D60"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AC6024">
      <w:rPr>
        <w:rFonts w:ascii="Arial" w:hAnsi="Arial" w:cs="Arial"/>
        <w:noProof/>
        <w:sz w:val="24"/>
      </w:rPr>
      <w:t>1</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633C9B" w:rsidP="00496319">
    <w:pPr>
      <w:pStyle w:val="NoSpacing"/>
      <w:ind w:left="2880"/>
      <w:rPr>
        <w:rFonts w:ascii="Arial" w:hAnsi="Arial" w:cs="Arial"/>
        <w:sz w:val="24"/>
      </w:rPr>
    </w:pPr>
    <w:r w:rsidRPr="00561B58">
      <w:rPr>
        <w:rFonts w:ascii="Arial" w:hAnsi="Arial" w:cs="Arial"/>
        <w:sz w:val="24"/>
      </w:rPr>
      <w:t xml:space="preserve">Planning Commission </w:t>
    </w:r>
    <w:r w:rsidR="00D307EF">
      <w:rPr>
        <w:rFonts w:ascii="Arial" w:hAnsi="Arial" w:cs="Arial"/>
        <w:sz w:val="24"/>
      </w:rPr>
      <w:t>08-08-2022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60" w:rsidRDefault="00465D60" w:rsidP="00673C8F">
      <w:pPr>
        <w:spacing w:after="0" w:line="240" w:lineRule="auto"/>
      </w:pPr>
      <w:r>
        <w:separator/>
      </w:r>
    </w:p>
  </w:footnote>
  <w:footnote w:type="continuationSeparator" w:id="0">
    <w:p w:rsidR="00465D60" w:rsidRDefault="00465D60" w:rsidP="0067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67" w:rsidRDefault="00277D67" w:rsidP="00277D67">
    <w:pPr>
      <w:pStyle w:val="Header"/>
      <w:jc w:val="right"/>
    </w:pPr>
    <w:r>
      <w:t>7-A</w:t>
    </w:r>
  </w:p>
  <w:p w:rsidR="00B10E4D" w:rsidRDefault="00B10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7437"/>
    <w:multiLevelType w:val="hybridMultilevel"/>
    <w:tmpl w:val="A8DA3AC4"/>
    <w:lvl w:ilvl="0" w:tplc="5E66DF0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FB9"/>
    <w:multiLevelType w:val="hybridMultilevel"/>
    <w:tmpl w:val="E150494A"/>
    <w:lvl w:ilvl="0" w:tplc="82D493C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77605"/>
    <w:multiLevelType w:val="hybridMultilevel"/>
    <w:tmpl w:val="D082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11509"/>
    <w:multiLevelType w:val="hybridMultilevel"/>
    <w:tmpl w:val="026EA08E"/>
    <w:lvl w:ilvl="0" w:tplc="AB3C9762">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29"/>
  </w:num>
  <w:num w:numId="4">
    <w:abstractNumId w:val="0"/>
  </w:num>
  <w:num w:numId="5">
    <w:abstractNumId w:val="9"/>
  </w:num>
  <w:num w:numId="6">
    <w:abstractNumId w:val="28"/>
  </w:num>
  <w:num w:numId="7">
    <w:abstractNumId w:val="31"/>
  </w:num>
  <w:num w:numId="8">
    <w:abstractNumId w:val="27"/>
  </w:num>
  <w:num w:numId="9">
    <w:abstractNumId w:val="3"/>
  </w:num>
  <w:num w:numId="10">
    <w:abstractNumId w:val="10"/>
  </w:num>
  <w:num w:numId="11">
    <w:abstractNumId w:val="12"/>
  </w:num>
  <w:num w:numId="12">
    <w:abstractNumId w:val="32"/>
  </w:num>
  <w:num w:numId="13">
    <w:abstractNumId w:val="35"/>
  </w:num>
  <w:num w:numId="14">
    <w:abstractNumId w:val="24"/>
  </w:num>
  <w:num w:numId="15">
    <w:abstractNumId w:val="20"/>
  </w:num>
  <w:num w:numId="16">
    <w:abstractNumId w:val="21"/>
  </w:num>
  <w:num w:numId="17">
    <w:abstractNumId w:val="13"/>
  </w:num>
  <w:num w:numId="18">
    <w:abstractNumId w:val="8"/>
  </w:num>
  <w:num w:numId="19">
    <w:abstractNumId w:val="22"/>
  </w:num>
  <w:num w:numId="20">
    <w:abstractNumId w:val="5"/>
  </w:num>
  <w:num w:numId="21">
    <w:abstractNumId w:val="17"/>
  </w:num>
  <w:num w:numId="22">
    <w:abstractNumId w:val="11"/>
  </w:num>
  <w:num w:numId="23">
    <w:abstractNumId w:val="1"/>
  </w:num>
  <w:num w:numId="24">
    <w:abstractNumId w:val="14"/>
  </w:num>
  <w:num w:numId="25">
    <w:abstractNumId w:val="2"/>
  </w:num>
  <w:num w:numId="26">
    <w:abstractNumId w:val="26"/>
  </w:num>
  <w:num w:numId="27">
    <w:abstractNumId w:val="25"/>
  </w:num>
  <w:num w:numId="28">
    <w:abstractNumId w:val="4"/>
  </w:num>
  <w:num w:numId="29">
    <w:abstractNumId w:val="23"/>
  </w:num>
  <w:num w:numId="30">
    <w:abstractNumId w:val="16"/>
  </w:num>
  <w:num w:numId="31">
    <w:abstractNumId w:val="6"/>
  </w:num>
  <w:num w:numId="32">
    <w:abstractNumId w:val="30"/>
  </w:num>
  <w:num w:numId="33">
    <w:abstractNumId w:val="15"/>
  </w:num>
  <w:num w:numId="34">
    <w:abstractNumId w:val="34"/>
  </w:num>
  <w:num w:numId="35">
    <w:abstractNumId w:val="7"/>
  </w:num>
  <w:num w:numId="3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47A"/>
    <w:rsid w:val="00001648"/>
    <w:rsid w:val="000018D3"/>
    <w:rsid w:val="00001FCC"/>
    <w:rsid w:val="00002DDD"/>
    <w:rsid w:val="0000306D"/>
    <w:rsid w:val="00003170"/>
    <w:rsid w:val="00004BAF"/>
    <w:rsid w:val="00005D5F"/>
    <w:rsid w:val="00010216"/>
    <w:rsid w:val="0001258A"/>
    <w:rsid w:val="00012FA6"/>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5E79"/>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13C8"/>
    <w:rsid w:val="00061B76"/>
    <w:rsid w:val="00062782"/>
    <w:rsid w:val="00066237"/>
    <w:rsid w:val="00067D25"/>
    <w:rsid w:val="00072A26"/>
    <w:rsid w:val="00073BA2"/>
    <w:rsid w:val="00074597"/>
    <w:rsid w:val="00075246"/>
    <w:rsid w:val="00076166"/>
    <w:rsid w:val="00076790"/>
    <w:rsid w:val="0007737D"/>
    <w:rsid w:val="00082FE4"/>
    <w:rsid w:val="000841CD"/>
    <w:rsid w:val="000871E6"/>
    <w:rsid w:val="00087464"/>
    <w:rsid w:val="00087539"/>
    <w:rsid w:val="00087678"/>
    <w:rsid w:val="00087795"/>
    <w:rsid w:val="00092084"/>
    <w:rsid w:val="000925D9"/>
    <w:rsid w:val="0009392D"/>
    <w:rsid w:val="00094143"/>
    <w:rsid w:val="000952D4"/>
    <w:rsid w:val="00095BF4"/>
    <w:rsid w:val="0009613E"/>
    <w:rsid w:val="000A1075"/>
    <w:rsid w:val="000A30CC"/>
    <w:rsid w:val="000A3EFA"/>
    <w:rsid w:val="000A51AE"/>
    <w:rsid w:val="000A6347"/>
    <w:rsid w:val="000A777A"/>
    <w:rsid w:val="000A7A84"/>
    <w:rsid w:val="000B0B35"/>
    <w:rsid w:val="000B3356"/>
    <w:rsid w:val="000B519F"/>
    <w:rsid w:val="000B533A"/>
    <w:rsid w:val="000B552C"/>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1D2C"/>
    <w:rsid w:val="000E2A34"/>
    <w:rsid w:val="000E2A4F"/>
    <w:rsid w:val="000E64FA"/>
    <w:rsid w:val="000E679B"/>
    <w:rsid w:val="000E7D89"/>
    <w:rsid w:val="000F03CE"/>
    <w:rsid w:val="000F135A"/>
    <w:rsid w:val="000F217D"/>
    <w:rsid w:val="000F2A35"/>
    <w:rsid w:val="000F379C"/>
    <w:rsid w:val="000F3825"/>
    <w:rsid w:val="000F4622"/>
    <w:rsid w:val="000F49E9"/>
    <w:rsid w:val="000F4E83"/>
    <w:rsid w:val="000F5C64"/>
    <w:rsid w:val="000F5E11"/>
    <w:rsid w:val="000F6CB2"/>
    <w:rsid w:val="000F7707"/>
    <w:rsid w:val="00104768"/>
    <w:rsid w:val="0010635E"/>
    <w:rsid w:val="001077D7"/>
    <w:rsid w:val="00112D98"/>
    <w:rsid w:val="00113893"/>
    <w:rsid w:val="00113D8D"/>
    <w:rsid w:val="001140BE"/>
    <w:rsid w:val="001157FD"/>
    <w:rsid w:val="00116109"/>
    <w:rsid w:val="00117AE7"/>
    <w:rsid w:val="00122F1E"/>
    <w:rsid w:val="001232D7"/>
    <w:rsid w:val="001235F6"/>
    <w:rsid w:val="00123B82"/>
    <w:rsid w:val="00123D9D"/>
    <w:rsid w:val="0012410A"/>
    <w:rsid w:val="001253CF"/>
    <w:rsid w:val="00125F2B"/>
    <w:rsid w:val="00126D1A"/>
    <w:rsid w:val="00131ECE"/>
    <w:rsid w:val="00132243"/>
    <w:rsid w:val="0013287C"/>
    <w:rsid w:val="001338F8"/>
    <w:rsid w:val="00134074"/>
    <w:rsid w:val="00134309"/>
    <w:rsid w:val="001355C2"/>
    <w:rsid w:val="00135680"/>
    <w:rsid w:val="00136390"/>
    <w:rsid w:val="001378AC"/>
    <w:rsid w:val="00137FA5"/>
    <w:rsid w:val="0014063C"/>
    <w:rsid w:val="001408AE"/>
    <w:rsid w:val="001412B0"/>
    <w:rsid w:val="001413E6"/>
    <w:rsid w:val="0014142C"/>
    <w:rsid w:val="0014267E"/>
    <w:rsid w:val="00142FA5"/>
    <w:rsid w:val="0014424F"/>
    <w:rsid w:val="00146DCC"/>
    <w:rsid w:val="00150DD0"/>
    <w:rsid w:val="0015158E"/>
    <w:rsid w:val="00152521"/>
    <w:rsid w:val="001534D3"/>
    <w:rsid w:val="00153594"/>
    <w:rsid w:val="00155B83"/>
    <w:rsid w:val="00156F9B"/>
    <w:rsid w:val="00157B0A"/>
    <w:rsid w:val="00164285"/>
    <w:rsid w:val="00165C4F"/>
    <w:rsid w:val="001668FF"/>
    <w:rsid w:val="001702E7"/>
    <w:rsid w:val="001724AF"/>
    <w:rsid w:val="001726E3"/>
    <w:rsid w:val="00172D84"/>
    <w:rsid w:val="00173D54"/>
    <w:rsid w:val="00174112"/>
    <w:rsid w:val="00174A9A"/>
    <w:rsid w:val="00176B63"/>
    <w:rsid w:val="00176E1F"/>
    <w:rsid w:val="00176E8F"/>
    <w:rsid w:val="001770AD"/>
    <w:rsid w:val="0018027F"/>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532"/>
    <w:rsid w:val="001A270B"/>
    <w:rsid w:val="001A27BA"/>
    <w:rsid w:val="001A28A4"/>
    <w:rsid w:val="001A2FFD"/>
    <w:rsid w:val="001A4348"/>
    <w:rsid w:val="001A477F"/>
    <w:rsid w:val="001A5002"/>
    <w:rsid w:val="001A549B"/>
    <w:rsid w:val="001A5859"/>
    <w:rsid w:val="001A656F"/>
    <w:rsid w:val="001A6AE0"/>
    <w:rsid w:val="001A6FE2"/>
    <w:rsid w:val="001A779C"/>
    <w:rsid w:val="001A77C6"/>
    <w:rsid w:val="001A7FF9"/>
    <w:rsid w:val="001B129E"/>
    <w:rsid w:val="001B1BC2"/>
    <w:rsid w:val="001B298A"/>
    <w:rsid w:val="001C0008"/>
    <w:rsid w:val="001C011B"/>
    <w:rsid w:val="001C0888"/>
    <w:rsid w:val="001C13CD"/>
    <w:rsid w:val="001C1A64"/>
    <w:rsid w:val="001C2718"/>
    <w:rsid w:val="001C3174"/>
    <w:rsid w:val="001C34E3"/>
    <w:rsid w:val="001C3E1A"/>
    <w:rsid w:val="001C4373"/>
    <w:rsid w:val="001C4983"/>
    <w:rsid w:val="001C5342"/>
    <w:rsid w:val="001C535A"/>
    <w:rsid w:val="001C5BF8"/>
    <w:rsid w:val="001C5D1C"/>
    <w:rsid w:val="001D1A1B"/>
    <w:rsid w:val="001D33EC"/>
    <w:rsid w:val="001D3ED6"/>
    <w:rsid w:val="001D5AAC"/>
    <w:rsid w:val="001D6A73"/>
    <w:rsid w:val="001D6C33"/>
    <w:rsid w:val="001D6D91"/>
    <w:rsid w:val="001D7CE2"/>
    <w:rsid w:val="001E09A1"/>
    <w:rsid w:val="001E12C1"/>
    <w:rsid w:val="001E194D"/>
    <w:rsid w:val="001E1CAF"/>
    <w:rsid w:val="001E4BC8"/>
    <w:rsid w:val="001E6FDB"/>
    <w:rsid w:val="001E7548"/>
    <w:rsid w:val="001F0E3F"/>
    <w:rsid w:val="001F128A"/>
    <w:rsid w:val="001F3669"/>
    <w:rsid w:val="001F3B98"/>
    <w:rsid w:val="001F74A7"/>
    <w:rsid w:val="001F74BE"/>
    <w:rsid w:val="002001C8"/>
    <w:rsid w:val="00204C68"/>
    <w:rsid w:val="0020626A"/>
    <w:rsid w:val="00206E8F"/>
    <w:rsid w:val="00206EE3"/>
    <w:rsid w:val="00207A98"/>
    <w:rsid w:val="00210799"/>
    <w:rsid w:val="00211682"/>
    <w:rsid w:val="0021254F"/>
    <w:rsid w:val="00216022"/>
    <w:rsid w:val="002209A1"/>
    <w:rsid w:val="00222877"/>
    <w:rsid w:val="00222CA8"/>
    <w:rsid w:val="002236C1"/>
    <w:rsid w:val="0022496F"/>
    <w:rsid w:val="00226358"/>
    <w:rsid w:val="00231038"/>
    <w:rsid w:val="002311B5"/>
    <w:rsid w:val="0023137D"/>
    <w:rsid w:val="00231446"/>
    <w:rsid w:val="002328A9"/>
    <w:rsid w:val="0023376A"/>
    <w:rsid w:val="00233873"/>
    <w:rsid w:val="002350F3"/>
    <w:rsid w:val="00235658"/>
    <w:rsid w:val="00235A9E"/>
    <w:rsid w:val="002367B2"/>
    <w:rsid w:val="00237551"/>
    <w:rsid w:val="00240745"/>
    <w:rsid w:val="00240F5C"/>
    <w:rsid w:val="002411AF"/>
    <w:rsid w:val="00241DF2"/>
    <w:rsid w:val="00243788"/>
    <w:rsid w:val="00244617"/>
    <w:rsid w:val="00244736"/>
    <w:rsid w:val="0024497E"/>
    <w:rsid w:val="00244A30"/>
    <w:rsid w:val="00245D0F"/>
    <w:rsid w:val="0024611B"/>
    <w:rsid w:val="00246235"/>
    <w:rsid w:val="00246DBC"/>
    <w:rsid w:val="00247437"/>
    <w:rsid w:val="00247D12"/>
    <w:rsid w:val="002521DC"/>
    <w:rsid w:val="00252448"/>
    <w:rsid w:val="0025307C"/>
    <w:rsid w:val="002537B4"/>
    <w:rsid w:val="002540AA"/>
    <w:rsid w:val="00254462"/>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77D67"/>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29C0"/>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E7F32"/>
    <w:rsid w:val="002F09A9"/>
    <w:rsid w:val="002F1607"/>
    <w:rsid w:val="002F17EA"/>
    <w:rsid w:val="002F1918"/>
    <w:rsid w:val="002F26CF"/>
    <w:rsid w:val="002F2956"/>
    <w:rsid w:val="002F3594"/>
    <w:rsid w:val="002F4553"/>
    <w:rsid w:val="002F4D0C"/>
    <w:rsid w:val="002F57DF"/>
    <w:rsid w:val="002F5EA6"/>
    <w:rsid w:val="002F6D2F"/>
    <w:rsid w:val="003021C8"/>
    <w:rsid w:val="00302620"/>
    <w:rsid w:val="0030265D"/>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B15"/>
    <w:rsid w:val="00317C45"/>
    <w:rsid w:val="00320C00"/>
    <w:rsid w:val="00321C0B"/>
    <w:rsid w:val="00322304"/>
    <w:rsid w:val="00322326"/>
    <w:rsid w:val="00323CE7"/>
    <w:rsid w:val="00324CF9"/>
    <w:rsid w:val="0032544E"/>
    <w:rsid w:val="00326824"/>
    <w:rsid w:val="003268F9"/>
    <w:rsid w:val="003272E8"/>
    <w:rsid w:val="00327C19"/>
    <w:rsid w:val="0033046C"/>
    <w:rsid w:val="003337EC"/>
    <w:rsid w:val="00333AA8"/>
    <w:rsid w:val="00333D4C"/>
    <w:rsid w:val="00334196"/>
    <w:rsid w:val="00334293"/>
    <w:rsid w:val="003350A2"/>
    <w:rsid w:val="003368F7"/>
    <w:rsid w:val="003419B8"/>
    <w:rsid w:val="00341E80"/>
    <w:rsid w:val="00342F13"/>
    <w:rsid w:val="0034374E"/>
    <w:rsid w:val="003441CC"/>
    <w:rsid w:val="0034485A"/>
    <w:rsid w:val="0034485B"/>
    <w:rsid w:val="0034520D"/>
    <w:rsid w:val="003452C3"/>
    <w:rsid w:val="00351FC4"/>
    <w:rsid w:val="00353350"/>
    <w:rsid w:val="00353B5C"/>
    <w:rsid w:val="00354F50"/>
    <w:rsid w:val="00355194"/>
    <w:rsid w:val="003551AC"/>
    <w:rsid w:val="00356401"/>
    <w:rsid w:val="00356738"/>
    <w:rsid w:val="003600F4"/>
    <w:rsid w:val="00360D8A"/>
    <w:rsid w:val="00360E7A"/>
    <w:rsid w:val="00361D9B"/>
    <w:rsid w:val="003643B8"/>
    <w:rsid w:val="0036595B"/>
    <w:rsid w:val="00365DD9"/>
    <w:rsid w:val="0036678C"/>
    <w:rsid w:val="0036686B"/>
    <w:rsid w:val="00367298"/>
    <w:rsid w:val="003677AC"/>
    <w:rsid w:val="00370D90"/>
    <w:rsid w:val="00370EBD"/>
    <w:rsid w:val="00371A63"/>
    <w:rsid w:val="003732A3"/>
    <w:rsid w:val="0037497B"/>
    <w:rsid w:val="00374EE2"/>
    <w:rsid w:val="00374FC7"/>
    <w:rsid w:val="003800E3"/>
    <w:rsid w:val="00381103"/>
    <w:rsid w:val="00381548"/>
    <w:rsid w:val="00382EF4"/>
    <w:rsid w:val="003830B3"/>
    <w:rsid w:val="0038564E"/>
    <w:rsid w:val="00386150"/>
    <w:rsid w:val="00386409"/>
    <w:rsid w:val="0038721A"/>
    <w:rsid w:val="003874EB"/>
    <w:rsid w:val="00387B7E"/>
    <w:rsid w:val="00390696"/>
    <w:rsid w:val="00391399"/>
    <w:rsid w:val="0039278B"/>
    <w:rsid w:val="00392CA2"/>
    <w:rsid w:val="00395D20"/>
    <w:rsid w:val="00396411"/>
    <w:rsid w:val="003971C5"/>
    <w:rsid w:val="003978C5"/>
    <w:rsid w:val="00397C35"/>
    <w:rsid w:val="003A2E80"/>
    <w:rsid w:val="003A2F9A"/>
    <w:rsid w:val="003A407D"/>
    <w:rsid w:val="003A40AB"/>
    <w:rsid w:val="003A4124"/>
    <w:rsid w:val="003A4ADE"/>
    <w:rsid w:val="003A4EC3"/>
    <w:rsid w:val="003A67AF"/>
    <w:rsid w:val="003A6EE7"/>
    <w:rsid w:val="003A7426"/>
    <w:rsid w:val="003B185B"/>
    <w:rsid w:val="003B292E"/>
    <w:rsid w:val="003B2B0C"/>
    <w:rsid w:val="003B2F67"/>
    <w:rsid w:val="003B321A"/>
    <w:rsid w:val="003B3B66"/>
    <w:rsid w:val="003B5694"/>
    <w:rsid w:val="003B777E"/>
    <w:rsid w:val="003C1638"/>
    <w:rsid w:val="003C1759"/>
    <w:rsid w:val="003C1E20"/>
    <w:rsid w:val="003C1F96"/>
    <w:rsid w:val="003C404D"/>
    <w:rsid w:val="003C7BF0"/>
    <w:rsid w:val="003D02C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540"/>
    <w:rsid w:val="003E4A7D"/>
    <w:rsid w:val="003E506B"/>
    <w:rsid w:val="003E6E40"/>
    <w:rsid w:val="003E73B3"/>
    <w:rsid w:val="003F0496"/>
    <w:rsid w:val="003F0D5B"/>
    <w:rsid w:val="003F1AFA"/>
    <w:rsid w:val="003F314F"/>
    <w:rsid w:val="003F36AC"/>
    <w:rsid w:val="003F4892"/>
    <w:rsid w:val="003F55A7"/>
    <w:rsid w:val="003F6722"/>
    <w:rsid w:val="003F7503"/>
    <w:rsid w:val="003F7C9B"/>
    <w:rsid w:val="00400F54"/>
    <w:rsid w:val="0040319F"/>
    <w:rsid w:val="00403596"/>
    <w:rsid w:val="0040481A"/>
    <w:rsid w:val="004049D0"/>
    <w:rsid w:val="00406F7C"/>
    <w:rsid w:val="0041026D"/>
    <w:rsid w:val="00411D84"/>
    <w:rsid w:val="00412F3B"/>
    <w:rsid w:val="00413215"/>
    <w:rsid w:val="004144AF"/>
    <w:rsid w:val="0041510E"/>
    <w:rsid w:val="00415882"/>
    <w:rsid w:val="00415A87"/>
    <w:rsid w:val="00415D9B"/>
    <w:rsid w:val="0041622C"/>
    <w:rsid w:val="00417ACF"/>
    <w:rsid w:val="00417CC8"/>
    <w:rsid w:val="00420AEF"/>
    <w:rsid w:val="00422764"/>
    <w:rsid w:val="0042371C"/>
    <w:rsid w:val="004237C0"/>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52E38"/>
    <w:rsid w:val="00453E3C"/>
    <w:rsid w:val="004553E8"/>
    <w:rsid w:val="004561AD"/>
    <w:rsid w:val="004567B2"/>
    <w:rsid w:val="004573B7"/>
    <w:rsid w:val="004605C7"/>
    <w:rsid w:val="0046062B"/>
    <w:rsid w:val="0046089B"/>
    <w:rsid w:val="00460A9C"/>
    <w:rsid w:val="00462337"/>
    <w:rsid w:val="00462CE1"/>
    <w:rsid w:val="0046451A"/>
    <w:rsid w:val="00464E53"/>
    <w:rsid w:val="00465D60"/>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71FC"/>
    <w:rsid w:val="004B015D"/>
    <w:rsid w:val="004B18F2"/>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3296"/>
    <w:rsid w:val="004F6A2F"/>
    <w:rsid w:val="004F6A6E"/>
    <w:rsid w:val="004F6E63"/>
    <w:rsid w:val="004F7055"/>
    <w:rsid w:val="004F71A2"/>
    <w:rsid w:val="00500144"/>
    <w:rsid w:val="00500998"/>
    <w:rsid w:val="00500B8D"/>
    <w:rsid w:val="00501E8E"/>
    <w:rsid w:val="00502BC2"/>
    <w:rsid w:val="00503E4B"/>
    <w:rsid w:val="0050447D"/>
    <w:rsid w:val="0050569D"/>
    <w:rsid w:val="00505B0B"/>
    <w:rsid w:val="00506DFA"/>
    <w:rsid w:val="00506FCB"/>
    <w:rsid w:val="00507D56"/>
    <w:rsid w:val="0051133C"/>
    <w:rsid w:val="00511698"/>
    <w:rsid w:val="00513282"/>
    <w:rsid w:val="00513376"/>
    <w:rsid w:val="005139AA"/>
    <w:rsid w:val="005147A8"/>
    <w:rsid w:val="00516238"/>
    <w:rsid w:val="00516758"/>
    <w:rsid w:val="00516923"/>
    <w:rsid w:val="0051749E"/>
    <w:rsid w:val="00521888"/>
    <w:rsid w:val="00522310"/>
    <w:rsid w:val="0052381F"/>
    <w:rsid w:val="00523961"/>
    <w:rsid w:val="00523EA6"/>
    <w:rsid w:val="0052458B"/>
    <w:rsid w:val="005252C7"/>
    <w:rsid w:val="00526950"/>
    <w:rsid w:val="005269A2"/>
    <w:rsid w:val="00527C9B"/>
    <w:rsid w:val="0053009A"/>
    <w:rsid w:val="0053022A"/>
    <w:rsid w:val="005307AD"/>
    <w:rsid w:val="00530F2E"/>
    <w:rsid w:val="0053150C"/>
    <w:rsid w:val="005326AE"/>
    <w:rsid w:val="00532991"/>
    <w:rsid w:val="0053425C"/>
    <w:rsid w:val="005346CD"/>
    <w:rsid w:val="005368BF"/>
    <w:rsid w:val="005370B9"/>
    <w:rsid w:val="00537495"/>
    <w:rsid w:val="0054056A"/>
    <w:rsid w:val="00544C71"/>
    <w:rsid w:val="00545926"/>
    <w:rsid w:val="00552405"/>
    <w:rsid w:val="005530A4"/>
    <w:rsid w:val="00555466"/>
    <w:rsid w:val="005558B6"/>
    <w:rsid w:val="00556483"/>
    <w:rsid w:val="00556C2A"/>
    <w:rsid w:val="00561B58"/>
    <w:rsid w:val="00562762"/>
    <w:rsid w:val="00564428"/>
    <w:rsid w:val="00566A81"/>
    <w:rsid w:val="00566ABB"/>
    <w:rsid w:val="00567447"/>
    <w:rsid w:val="00567F1E"/>
    <w:rsid w:val="00573401"/>
    <w:rsid w:val="00573977"/>
    <w:rsid w:val="00574EB7"/>
    <w:rsid w:val="0057505F"/>
    <w:rsid w:val="00575948"/>
    <w:rsid w:val="00575B09"/>
    <w:rsid w:val="00575B56"/>
    <w:rsid w:val="00577ED9"/>
    <w:rsid w:val="005801A0"/>
    <w:rsid w:val="005816D0"/>
    <w:rsid w:val="00586A4B"/>
    <w:rsid w:val="00587344"/>
    <w:rsid w:val="005902B7"/>
    <w:rsid w:val="00594A8F"/>
    <w:rsid w:val="00594C54"/>
    <w:rsid w:val="00594F87"/>
    <w:rsid w:val="00595852"/>
    <w:rsid w:val="00595F9D"/>
    <w:rsid w:val="00596EAA"/>
    <w:rsid w:val="00597B63"/>
    <w:rsid w:val="005A05E1"/>
    <w:rsid w:val="005A0E69"/>
    <w:rsid w:val="005A2261"/>
    <w:rsid w:val="005A26F8"/>
    <w:rsid w:val="005A32A0"/>
    <w:rsid w:val="005A3814"/>
    <w:rsid w:val="005A383F"/>
    <w:rsid w:val="005A4C5F"/>
    <w:rsid w:val="005A67A5"/>
    <w:rsid w:val="005A6CFF"/>
    <w:rsid w:val="005A6DDB"/>
    <w:rsid w:val="005A6E98"/>
    <w:rsid w:val="005A73BD"/>
    <w:rsid w:val="005B056B"/>
    <w:rsid w:val="005B06D7"/>
    <w:rsid w:val="005B2692"/>
    <w:rsid w:val="005B3970"/>
    <w:rsid w:val="005B3DE9"/>
    <w:rsid w:val="005B6E02"/>
    <w:rsid w:val="005C15D5"/>
    <w:rsid w:val="005C1DA6"/>
    <w:rsid w:val="005C215E"/>
    <w:rsid w:val="005C26DC"/>
    <w:rsid w:val="005C288F"/>
    <w:rsid w:val="005C3198"/>
    <w:rsid w:val="005C351B"/>
    <w:rsid w:val="005C38DE"/>
    <w:rsid w:val="005C411C"/>
    <w:rsid w:val="005C47A5"/>
    <w:rsid w:val="005C4C24"/>
    <w:rsid w:val="005C4DBF"/>
    <w:rsid w:val="005C5D8F"/>
    <w:rsid w:val="005C6B27"/>
    <w:rsid w:val="005C6C81"/>
    <w:rsid w:val="005C6C9A"/>
    <w:rsid w:val="005C7FAF"/>
    <w:rsid w:val="005D0C2B"/>
    <w:rsid w:val="005D0CC3"/>
    <w:rsid w:val="005D10E9"/>
    <w:rsid w:val="005D192F"/>
    <w:rsid w:val="005D29CC"/>
    <w:rsid w:val="005D356F"/>
    <w:rsid w:val="005D422D"/>
    <w:rsid w:val="005D5CDC"/>
    <w:rsid w:val="005D6CD0"/>
    <w:rsid w:val="005D7700"/>
    <w:rsid w:val="005D79A3"/>
    <w:rsid w:val="005E055C"/>
    <w:rsid w:val="005E09B0"/>
    <w:rsid w:val="005E0A3D"/>
    <w:rsid w:val="005E0E4D"/>
    <w:rsid w:val="005E0FE6"/>
    <w:rsid w:val="005E1059"/>
    <w:rsid w:val="005E1800"/>
    <w:rsid w:val="005E435B"/>
    <w:rsid w:val="005E44E9"/>
    <w:rsid w:val="005E4A3E"/>
    <w:rsid w:val="005E6499"/>
    <w:rsid w:val="005E761E"/>
    <w:rsid w:val="005F283E"/>
    <w:rsid w:val="005F2E27"/>
    <w:rsid w:val="005F2E56"/>
    <w:rsid w:val="005F36D2"/>
    <w:rsid w:val="005F390E"/>
    <w:rsid w:val="005F3945"/>
    <w:rsid w:val="005F3FDB"/>
    <w:rsid w:val="005F48DE"/>
    <w:rsid w:val="005F6EAA"/>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3DA"/>
    <w:rsid w:val="0061665B"/>
    <w:rsid w:val="006167C6"/>
    <w:rsid w:val="00617575"/>
    <w:rsid w:val="006205F3"/>
    <w:rsid w:val="006219C0"/>
    <w:rsid w:val="00622962"/>
    <w:rsid w:val="00624087"/>
    <w:rsid w:val="00624F93"/>
    <w:rsid w:val="00625366"/>
    <w:rsid w:val="0062559A"/>
    <w:rsid w:val="00626700"/>
    <w:rsid w:val="0062709E"/>
    <w:rsid w:val="006311D8"/>
    <w:rsid w:val="00631DB2"/>
    <w:rsid w:val="00632CEB"/>
    <w:rsid w:val="006339EA"/>
    <w:rsid w:val="00633C9B"/>
    <w:rsid w:val="0063537A"/>
    <w:rsid w:val="00635665"/>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1754"/>
    <w:rsid w:val="0067348F"/>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703"/>
    <w:rsid w:val="006A1EAC"/>
    <w:rsid w:val="006A2AFE"/>
    <w:rsid w:val="006A3170"/>
    <w:rsid w:val="006A346D"/>
    <w:rsid w:val="006A3790"/>
    <w:rsid w:val="006A4189"/>
    <w:rsid w:val="006A4C7F"/>
    <w:rsid w:val="006A64A7"/>
    <w:rsid w:val="006A66E0"/>
    <w:rsid w:val="006A7A9B"/>
    <w:rsid w:val="006A7E17"/>
    <w:rsid w:val="006B000D"/>
    <w:rsid w:val="006B0B38"/>
    <w:rsid w:val="006B12F0"/>
    <w:rsid w:val="006B16F9"/>
    <w:rsid w:val="006B1F37"/>
    <w:rsid w:val="006B28F5"/>
    <w:rsid w:val="006B3557"/>
    <w:rsid w:val="006B4FE7"/>
    <w:rsid w:val="006B5275"/>
    <w:rsid w:val="006B572A"/>
    <w:rsid w:val="006C0112"/>
    <w:rsid w:val="006C0E79"/>
    <w:rsid w:val="006C18C6"/>
    <w:rsid w:val="006C28FF"/>
    <w:rsid w:val="006C5D14"/>
    <w:rsid w:val="006C5DB1"/>
    <w:rsid w:val="006C6305"/>
    <w:rsid w:val="006C6DA3"/>
    <w:rsid w:val="006C7542"/>
    <w:rsid w:val="006C7863"/>
    <w:rsid w:val="006D0E91"/>
    <w:rsid w:val="006D1878"/>
    <w:rsid w:val="006D2C2C"/>
    <w:rsid w:val="006D3A1B"/>
    <w:rsid w:val="006D3CD2"/>
    <w:rsid w:val="006D3FA0"/>
    <w:rsid w:val="006D4739"/>
    <w:rsid w:val="006D474A"/>
    <w:rsid w:val="006D49B2"/>
    <w:rsid w:val="006D4C29"/>
    <w:rsid w:val="006D4E8E"/>
    <w:rsid w:val="006D567D"/>
    <w:rsid w:val="006D6099"/>
    <w:rsid w:val="006D716A"/>
    <w:rsid w:val="006D735F"/>
    <w:rsid w:val="006D7BB7"/>
    <w:rsid w:val="006E0738"/>
    <w:rsid w:val="006E0D49"/>
    <w:rsid w:val="006E1138"/>
    <w:rsid w:val="006E233F"/>
    <w:rsid w:val="006E2C87"/>
    <w:rsid w:val="006E3410"/>
    <w:rsid w:val="006E39D0"/>
    <w:rsid w:val="006E3F84"/>
    <w:rsid w:val="006E49BA"/>
    <w:rsid w:val="006E4EF8"/>
    <w:rsid w:val="006E56E0"/>
    <w:rsid w:val="006E59E5"/>
    <w:rsid w:val="006E65C0"/>
    <w:rsid w:val="006E6872"/>
    <w:rsid w:val="006E744B"/>
    <w:rsid w:val="006E761D"/>
    <w:rsid w:val="006E7DD8"/>
    <w:rsid w:val="006F2F6C"/>
    <w:rsid w:val="006F379E"/>
    <w:rsid w:val="006F3FF1"/>
    <w:rsid w:val="006F412C"/>
    <w:rsid w:val="006F41DB"/>
    <w:rsid w:val="006F4CA8"/>
    <w:rsid w:val="006F50BB"/>
    <w:rsid w:val="006F6768"/>
    <w:rsid w:val="006F7D1B"/>
    <w:rsid w:val="007000DE"/>
    <w:rsid w:val="00702139"/>
    <w:rsid w:val="007027A5"/>
    <w:rsid w:val="007043D6"/>
    <w:rsid w:val="00704459"/>
    <w:rsid w:val="00704793"/>
    <w:rsid w:val="00704C88"/>
    <w:rsid w:val="00705559"/>
    <w:rsid w:val="007056DA"/>
    <w:rsid w:val="00711087"/>
    <w:rsid w:val="00711EAE"/>
    <w:rsid w:val="0071464D"/>
    <w:rsid w:val="007168B4"/>
    <w:rsid w:val="00717316"/>
    <w:rsid w:val="0072022C"/>
    <w:rsid w:val="007211B2"/>
    <w:rsid w:val="007213E6"/>
    <w:rsid w:val="007217AC"/>
    <w:rsid w:val="0072227D"/>
    <w:rsid w:val="007224D6"/>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80B8C"/>
    <w:rsid w:val="00781316"/>
    <w:rsid w:val="00781873"/>
    <w:rsid w:val="00781AEA"/>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70B4"/>
    <w:rsid w:val="007B73F1"/>
    <w:rsid w:val="007C1512"/>
    <w:rsid w:val="007C4190"/>
    <w:rsid w:val="007C4FF4"/>
    <w:rsid w:val="007C5DEF"/>
    <w:rsid w:val="007D01CE"/>
    <w:rsid w:val="007D3A4E"/>
    <w:rsid w:val="007D4A27"/>
    <w:rsid w:val="007D51BF"/>
    <w:rsid w:val="007D5728"/>
    <w:rsid w:val="007D6531"/>
    <w:rsid w:val="007D7FB2"/>
    <w:rsid w:val="007E193E"/>
    <w:rsid w:val="007E216F"/>
    <w:rsid w:val="007E2390"/>
    <w:rsid w:val="007E3150"/>
    <w:rsid w:val="007E519C"/>
    <w:rsid w:val="007E5865"/>
    <w:rsid w:val="007E5E22"/>
    <w:rsid w:val="007E6B74"/>
    <w:rsid w:val="007E7006"/>
    <w:rsid w:val="007E7A38"/>
    <w:rsid w:val="007F05D1"/>
    <w:rsid w:val="007F0A12"/>
    <w:rsid w:val="007F0CC2"/>
    <w:rsid w:val="007F15BC"/>
    <w:rsid w:val="007F191F"/>
    <w:rsid w:val="007F2725"/>
    <w:rsid w:val="007F2FBF"/>
    <w:rsid w:val="007F42E7"/>
    <w:rsid w:val="007F6AEC"/>
    <w:rsid w:val="007F6B01"/>
    <w:rsid w:val="0080003E"/>
    <w:rsid w:val="00800485"/>
    <w:rsid w:val="00800A1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18C6"/>
    <w:rsid w:val="00842593"/>
    <w:rsid w:val="00842C31"/>
    <w:rsid w:val="00843439"/>
    <w:rsid w:val="00843994"/>
    <w:rsid w:val="0084623D"/>
    <w:rsid w:val="0084725A"/>
    <w:rsid w:val="008475D1"/>
    <w:rsid w:val="008476B1"/>
    <w:rsid w:val="00847B28"/>
    <w:rsid w:val="008509B6"/>
    <w:rsid w:val="0085153C"/>
    <w:rsid w:val="00851D5A"/>
    <w:rsid w:val="00851DC3"/>
    <w:rsid w:val="00852312"/>
    <w:rsid w:val="00853108"/>
    <w:rsid w:val="008553F1"/>
    <w:rsid w:val="008555D8"/>
    <w:rsid w:val="00855823"/>
    <w:rsid w:val="00860178"/>
    <w:rsid w:val="00860294"/>
    <w:rsid w:val="00861D02"/>
    <w:rsid w:val="00862768"/>
    <w:rsid w:val="0086337D"/>
    <w:rsid w:val="008636C6"/>
    <w:rsid w:val="00863C03"/>
    <w:rsid w:val="0086476A"/>
    <w:rsid w:val="008658F2"/>
    <w:rsid w:val="00865926"/>
    <w:rsid w:val="008661CE"/>
    <w:rsid w:val="008664E3"/>
    <w:rsid w:val="00866B13"/>
    <w:rsid w:val="00866E6D"/>
    <w:rsid w:val="008676BB"/>
    <w:rsid w:val="00867847"/>
    <w:rsid w:val="008701EA"/>
    <w:rsid w:val="00871201"/>
    <w:rsid w:val="008720C8"/>
    <w:rsid w:val="0087239C"/>
    <w:rsid w:val="008725F6"/>
    <w:rsid w:val="0087320B"/>
    <w:rsid w:val="00873FA1"/>
    <w:rsid w:val="00875523"/>
    <w:rsid w:val="00875709"/>
    <w:rsid w:val="00875AA3"/>
    <w:rsid w:val="00876249"/>
    <w:rsid w:val="00877004"/>
    <w:rsid w:val="0087700F"/>
    <w:rsid w:val="0087727B"/>
    <w:rsid w:val="00880743"/>
    <w:rsid w:val="0088153F"/>
    <w:rsid w:val="008816AC"/>
    <w:rsid w:val="00882950"/>
    <w:rsid w:val="00882B74"/>
    <w:rsid w:val="00882DC3"/>
    <w:rsid w:val="00883248"/>
    <w:rsid w:val="00884BB5"/>
    <w:rsid w:val="0088520A"/>
    <w:rsid w:val="00885F44"/>
    <w:rsid w:val="00887942"/>
    <w:rsid w:val="00887BC2"/>
    <w:rsid w:val="00887EB5"/>
    <w:rsid w:val="00891089"/>
    <w:rsid w:val="00892F6F"/>
    <w:rsid w:val="008965B8"/>
    <w:rsid w:val="008A018D"/>
    <w:rsid w:val="008A36A3"/>
    <w:rsid w:val="008A3AA2"/>
    <w:rsid w:val="008A3F87"/>
    <w:rsid w:val="008A5F17"/>
    <w:rsid w:val="008A6189"/>
    <w:rsid w:val="008A700B"/>
    <w:rsid w:val="008B0DB3"/>
    <w:rsid w:val="008B2BB7"/>
    <w:rsid w:val="008B30C4"/>
    <w:rsid w:val="008B4118"/>
    <w:rsid w:val="008B68A4"/>
    <w:rsid w:val="008B6A14"/>
    <w:rsid w:val="008B7BC2"/>
    <w:rsid w:val="008C4678"/>
    <w:rsid w:val="008C5AE6"/>
    <w:rsid w:val="008D200A"/>
    <w:rsid w:val="008D20E0"/>
    <w:rsid w:val="008D2E56"/>
    <w:rsid w:val="008D3291"/>
    <w:rsid w:val="008D3414"/>
    <w:rsid w:val="008D36DB"/>
    <w:rsid w:val="008D4665"/>
    <w:rsid w:val="008D507B"/>
    <w:rsid w:val="008D78F1"/>
    <w:rsid w:val="008E0F4D"/>
    <w:rsid w:val="008E4DF5"/>
    <w:rsid w:val="008E631B"/>
    <w:rsid w:val="008E6FB0"/>
    <w:rsid w:val="008E722D"/>
    <w:rsid w:val="008E72C5"/>
    <w:rsid w:val="008E7511"/>
    <w:rsid w:val="008E7915"/>
    <w:rsid w:val="008E7A00"/>
    <w:rsid w:val="008F0214"/>
    <w:rsid w:val="008F0253"/>
    <w:rsid w:val="008F11EC"/>
    <w:rsid w:val="008F2BDF"/>
    <w:rsid w:val="008F4456"/>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20F91"/>
    <w:rsid w:val="00921457"/>
    <w:rsid w:val="009216F2"/>
    <w:rsid w:val="00922734"/>
    <w:rsid w:val="0092357E"/>
    <w:rsid w:val="009275A7"/>
    <w:rsid w:val="009277FB"/>
    <w:rsid w:val="00930BA6"/>
    <w:rsid w:val="00930F29"/>
    <w:rsid w:val="00931235"/>
    <w:rsid w:val="00931E38"/>
    <w:rsid w:val="00933B07"/>
    <w:rsid w:val="00935C97"/>
    <w:rsid w:val="00937058"/>
    <w:rsid w:val="00940A2C"/>
    <w:rsid w:val="00941121"/>
    <w:rsid w:val="0094137E"/>
    <w:rsid w:val="009419FB"/>
    <w:rsid w:val="00941CB7"/>
    <w:rsid w:val="00942732"/>
    <w:rsid w:val="009443C4"/>
    <w:rsid w:val="009456EF"/>
    <w:rsid w:val="00945AE1"/>
    <w:rsid w:val="00946F64"/>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B71"/>
    <w:rsid w:val="00974D97"/>
    <w:rsid w:val="0097548A"/>
    <w:rsid w:val="00975E29"/>
    <w:rsid w:val="009760F9"/>
    <w:rsid w:val="00976849"/>
    <w:rsid w:val="00976D65"/>
    <w:rsid w:val="00977091"/>
    <w:rsid w:val="0098098D"/>
    <w:rsid w:val="00980E12"/>
    <w:rsid w:val="00981E1D"/>
    <w:rsid w:val="009825D1"/>
    <w:rsid w:val="00982632"/>
    <w:rsid w:val="009835CA"/>
    <w:rsid w:val="009842B8"/>
    <w:rsid w:val="0098516B"/>
    <w:rsid w:val="00986BB7"/>
    <w:rsid w:val="00986BC1"/>
    <w:rsid w:val="00987016"/>
    <w:rsid w:val="009912DE"/>
    <w:rsid w:val="00991CAB"/>
    <w:rsid w:val="00991D7A"/>
    <w:rsid w:val="00993CB2"/>
    <w:rsid w:val="0099637F"/>
    <w:rsid w:val="00996E97"/>
    <w:rsid w:val="009A026F"/>
    <w:rsid w:val="009A1F71"/>
    <w:rsid w:val="009A25F0"/>
    <w:rsid w:val="009A36B9"/>
    <w:rsid w:val="009A391D"/>
    <w:rsid w:val="009A3ABD"/>
    <w:rsid w:val="009A3B0C"/>
    <w:rsid w:val="009A4ABB"/>
    <w:rsid w:val="009A53BF"/>
    <w:rsid w:val="009A56A8"/>
    <w:rsid w:val="009A7461"/>
    <w:rsid w:val="009A7496"/>
    <w:rsid w:val="009B1662"/>
    <w:rsid w:val="009B2E4E"/>
    <w:rsid w:val="009B35A0"/>
    <w:rsid w:val="009B47CB"/>
    <w:rsid w:val="009B49FD"/>
    <w:rsid w:val="009B4CAB"/>
    <w:rsid w:val="009B6558"/>
    <w:rsid w:val="009B7459"/>
    <w:rsid w:val="009B75DB"/>
    <w:rsid w:val="009B7F9D"/>
    <w:rsid w:val="009C0120"/>
    <w:rsid w:val="009C18D3"/>
    <w:rsid w:val="009C2F9C"/>
    <w:rsid w:val="009C2FB5"/>
    <w:rsid w:val="009C2FE4"/>
    <w:rsid w:val="009C388B"/>
    <w:rsid w:val="009C5F2B"/>
    <w:rsid w:val="009C6077"/>
    <w:rsid w:val="009C7130"/>
    <w:rsid w:val="009C71B9"/>
    <w:rsid w:val="009D031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B0"/>
    <w:rsid w:val="009F6FE5"/>
    <w:rsid w:val="00A00443"/>
    <w:rsid w:val="00A0072E"/>
    <w:rsid w:val="00A00CED"/>
    <w:rsid w:val="00A0183D"/>
    <w:rsid w:val="00A0326D"/>
    <w:rsid w:val="00A059B2"/>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1CF0"/>
    <w:rsid w:val="00A3225D"/>
    <w:rsid w:val="00A34EB8"/>
    <w:rsid w:val="00A35148"/>
    <w:rsid w:val="00A353BD"/>
    <w:rsid w:val="00A3618C"/>
    <w:rsid w:val="00A3684F"/>
    <w:rsid w:val="00A40894"/>
    <w:rsid w:val="00A424D3"/>
    <w:rsid w:val="00A4314C"/>
    <w:rsid w:val="00A4402E"/>
    <w:rsid w:val="00A44721"/>
    <w:rsid w:val="00A45D98"/>
    <w:rsid w:val="00A4621D"/>
    <w:rsid w:val="00A51BA7"/>
    <w:rsid w:val="00A52E62"/>
    <w:rsid w:val="00A535E7"/>
    <w:rsid w:val="00A53D03"/>
    <w:rsid w:val="00A54ECC"/>
    <w:rsid w:val="00A55F32"/>
    <w:rsid w:val="00A56C40"/>
    <w:rsid w:val="00A56E00"/>
    <w:rsid w:val="00A603DA"/>
    <w:rsid w:val="00A62995"/>
    <w:rsid w:val="00A63853"/>
    <w:rsid w:val="00A63C91"/>
    <w:rsid w:val="00A64447"/>
    <w:rsid w:val="00A644A1"/>
    <w:rsid w:val="00A665B1"/>
    <w:rsid w:val="00A66DD8"/>
    <w:rsid w:val="00A672DF"/>
    <w:rsid w:val="00A673AF"/>
    <w:rsid w:val="00A67873"/>
    <w:rsid w:val="00A679A0"/>
    <w:rsid w:val="00A67D85"/>
    <w:rsid w:val="00A7114B"/>
    <w:rsid w:val="00A71306"/>
    <w:rsid w:val="00A7238E"/>
    <w:rsid w:val="00A725B6"/>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9242C"/>
    <w:rsid w:val="00A93C5F"/>
    <w:rsid w:val="00A94A00"/>
    <w:rsid w:val="00A96645"/>
    <w:rsid w:val="00A96AB1"/>
    <w:rsid w:val="00A978F4"/>
    <w:rsid w:val="00A97DF4"/>
    <w:rsid w:val="00AA11FD"/>
    <w:rsid w:val="00AA1840"/>
    <w:rsid w:val="00AA321D"/>
    <w:rsid w:val="00AA3867"/>
    <w:rsid w:val="00AA5709"/>
    <w:rsid w:val="00AA5885"/>
    <w:rsid w:val="00AA58D1"/>
    <w:rsid w:val="00AA652A"/>
    <w:rsid w:val="00AA6BFE"/>
    <w:rsid w:val="00AA6D55"/>
    <w:rsid w:val="00AA70EE"/>
    <w:rsid w:val="00AB016E"/>
    <w:rsid w:val="00AB297C"/>
    <w:rsid w:val="00AB29F1"/>
    <w:rsid w:val="00AB35FF"/>
    <w:rsid w:val="00AB3EC2"/>
    <w:rsid w:val="00AB3F44"/>
    <w:rsid w:val="00AB4A9B"/>
    <w:rsid w:val="00AB4ADE"/>
    <w:rsid w:val="00AB4BF2"/>
    <w:rsid w:val="00AB5CCA"/>
    <w:rsid w:val="00AB5E96"/>
    <w:rsid w:val="00AB6D3A"/>
    <w:rsid w:val="00AB73C6"/>
    <w:rsid w:val="00AC0346"/>
    <w:rsid w:val="00AC0A84"/>
    <w:rsid w:val="00AC15D3"/>
    <w:rsid w:val="00AC34EC"/>
    <w:rsid w:val="00AC3A12"/>
    <w:rsid w:val="00AC3A5A"/>
    <w:rsid w:val="00AC47CB"/>
    <w:rsid w:val="00AC4A31"/>
    <w:rsid w:val="00AC5394"/>
    <w:rsid w:val="00AC584C"/>
    <w:rsid w:val="00AC5877"/>
    <w:rsid w:val="00AC6024"/>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0B7A"/>
    <w:rsid w:val="00AE17CC"/>
    <w:rsid w:val="00AE1F12"/>
    <w:rsid w:val="00AE20FB"/>
    <w:rsid w:val="00AE415E"/>
    <w:rsid w:val="00AE5A16"/>
    <w:rsid w:val="00AE6376"/>
    <w:rsid w:val="00AE6502"/>
    <w:rsid w:val="00AE7B91"/>
    <w:rsid w:val="00AF12FA"/>
    <w:rsid w:val="00AF17D2"/>
    <w:rsid w:val="00AF32FB"/>
    <w:rsid w:val="00AF3B2F"/>
    <w:rsid w:val="00AF44BC"/>
    <w:rsid w:val="00AF6107"/>
    <w:rsid w:val="00AF616D"/>
    <w:rsid w:val="00AF61A7"/>
    <w:rsid w:val="00B008F1"/>
    <w:rsid w:val="00B01DF8"/>
    <w:rsid w:val="00B044BC"/>
    <w:rsid w:val="00B07916"/>
    <w:rsid w:val="00B07F4D"/>
    <w:rsid w:val="00B10E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6562"/>
    <w:rsid w:val="00B27B91"/>
    <w:rsid w:val="00B27F7F"/>
    <w:rsid w:val="00B321A6"/>
    <w:rsid w:val="00B35A73"/>
    <w:rsid w:val="00B365F2"/>
    <w:rsid w:val="00B37215"/>
    <w:rsid w:val="00B43D74"/>
    <w:rsid w:val="00B4557E"/>
    <w:rsid w:val="00B458B3"/>
    <w:rsid w:val="00B47939"/>
    <w:rsid w:val="00B50504"/>
    <w:rsid w:val="00B54753"/>
    <w:rsid w:val="00B5571F"/>
    <w:rsid w:val="00B56080"/>
    <w:rsid w:val="00B566A0"/>
    <w:rsid w:val="00B56EA0"/>
    <w:rsid w:val="00B60E25"/>
    <w:rsid w:val="00B61342"/>
    <w:rsid w:val="00B61A51"/>
    <w:rsid w:val="00B632CC"/>
    <w:rsid w:val="00B645A1"/>
    <w:rsid w:val="00B64D94"/>
    <w:rsid w:val="00B6577F"/>
    <w:rsid w:val="00B6621B"/>
    <w:rsid w:val="00B67010"/>
    <w:rsid w:val="00B67CCF"/>
    <w:rsid w:val="00B70409"/>
    <w:rsid w:val="00B71999"/>
    <w:rsid w:val="00B72C8E"/>
    <w:rsid w:val="00B7374C"/>
    <w:rsid w:val="00B74BFC"/>
    <w:rsid w:val="00B75BDD"/>
    <w:rsid w:val="00B7621F"/>
    <w:rsid w:val="00B76CC8"/>
    <w:rsid w:val="00B77799"/>
    <w:rsid w:val="00B778AD"/>
    <w:rsid w:val="00B800D6"/>
    <w:rsid w:val="00B803D2"/>
    <w:rsid w:val="00B808D7"/>
    <w:rsid w:val="00B819DD"/>
    <w:rsid w:val="00B82423"/>
    <w:rsid w:val="00B849D3"/>
    <w:rsid w:val="00B857F4"/>
    <w:rsid w:val="00B85836"/>
    <w:rsid w:val="00B85CF7"/>
    <w:rsid w:val="00B865D8"/>
    <w:rsid w:val="00B8742E"/>
    <w:rsid w:val="00B90B40"/>
    <w:rsid w:val="00B913DF"/>
    <w:rsid w:val="00B91879"/>
    <w:rsid w:val="00B93524"/>
    <w:rsid w:val="00B945AF"/>
    <w:rsid w:val="00B95018"/>
    <w:rsid w:val="00B97D1D"/>
    <w:rsid w:val="00B97DA2"/>
    <w:rsid w:val="00BA163D"/>
    <w:rsid w:val="00BA3BD1"/>
    <w:rsid w:val="00BA4D3B"/>
    <w:rsid w:val="00BA6153"/>
    <w:rsid w:val="00BA66B0"/>
    <w:rsid w:val="00BB1B2D"/>
    <w:rsid w:val="00BB2082"/>
    <w:rsid w:val="00BB25A1"/>
    <w:rsid w:val="00BB2AEA"/>
    <w:rsid w:val="00BB2E43"/>
    <w:rsid w:val="00BB304C"/>
    <w:rsid w:val="00BB480C"/>
    <w:rsid w:val="00BB5A60"/>
    <w:rsid w:val="00BB5F09"/>
    <w:rsid w:val="00BB6645"/>
    <w:rsid w:val="00BB7799"/>
    <w:rsid w:val="00BC1998"/>
    <w:rsid w:val="00BC1DF8"/>
    <w:rsid w:val="00BC343E"/>
    <w:rsid w:val="00BC3B47"/>
    <w:rsid w:val="00BC40B2"/>
    <w:rsid w:val="00BC44C3"/>
    <w:rsid w:val="00BD323A"/>
    <w:rsid w:val="00BD3CD9"/>
    <w:rsid w:val="00BD407D"/>
    <w:rsid w:val="00BD566F"/>
    <w:rsid w:val="00BD6F6B"/>
    <w:rsid w:val="00BD7C6A"/>
    <w:rsid w:val="00BE002B"/>
    <w:rsid w:val="00BE0540"/>
    <w:rsid w:val="00BE1728"/>
    <w:rsid w:val="00BE19B7"/>
    <w:rsid w:val="00BE1B73"/>
    <w:rsid w:val="00BE28E6"/>
    <w:rsid w:val="00BE35C9"/>
    <w:rsid w:val="00BE3A02"/>
    <w:rsid w:val="00BE64A0"/>
    <w:rsid w:val="00BE6530"/>
    <w:rsid w:val="00BE68BB"/>
    <w:rsid w:val="00BF1B12"/>
    <w:rsid w:val="00BF5028"/>
    <w:rsid w:val="00BF6E56"/>
    <w:rsid w:val="00C001AD"/>
    <w:rsid w:val="00C005F8"/>
    <w:rsid w:val="00C00BD1"/>
    <w:rsid w:val="00C048DD"/>
    <w:rsid w:val="00C05CA9"/>
    <w:rsid w:val="00C05E35"/>
    <w:rsid w:val="00C05F06"/>
    <w:rsid w:val="00C07702"/>
    <w:rsid w:val="00C106C4"/>
    <w:rsid w:val="00C10C81"/>
    <w:rsid w:val="00C10CE3"/>
    <w:rsid w:val="00C119CE"/>
    <w:rsid w:val="00C134D8"/>
    <w:rsid w:val="00C13BF0"/>
    <w:rsid w:val="00C13DCB"/>
    <w:rsid w:val="00C13F1A"/>
    <w:rsid w:val="00C149B8"/>
    <w:rsid w:val="00C14FA2"/>
    <w:rsid w:val="00C16069"/>
    <w:rsid w:val="00C17FDB"/>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5B9"/>
    <w:rsid w:val="00C52091"/>
    <w:rsid w:val="00C54916"/>
    <w:rsid w:val="00C5603C"/>
    <w:rsid w:val="00C60131"/>
    <w:rsid w:val="00C6256F"/>
    <w:rsid w:val="00C62A8D"/>
    <w:rsid w:val="00C62D32"/>
    <w:rsid w:val="00C63D6B"/>
    <w:rsid w:val="00C64043"/>
    <w:rsid w:val="00C65270"/>
    <w:rsid w:val="00C6580C"/>
    <w:rsid w:val="00C65A84"/>
    <w:rsid w:val="00C66CE9"/>
    <w:rsid w:val="00C67D7B"/>
    <w:rsid w:val="00C701A1"/>
    <w:rsid w:val="00C741C7"/>
    <w:rsid w:val="00C76039"/>
    <w:rsid w:val="00C765EA"/>
    <w:rsid w:val="00C76E7D"/>
    <w:rsid w:val="00C80D41"/>
    <w:rsid w:val="00C81654"/>
    <w:rsid w:val="00C81FBA"/>
    <w:rsid w:val="00C8253F"/>
    <w:rsid w:val="00C828CC"/>
    <w:rsid w:val="00C82F74"/>
    <w:rsid w:val="00C83D62"/>
    <w:rsid w:val="00C84F71"/>
    <w:rsid w:val="00C85C66"/>
    <w:rsid w:val="00C85DA7"/>
    <w:rsid w:val="00C866EF"/>
    <w:rsid w:val="00C8684A"/>
    <w:rsid w:val="00C86C39"/>
    <w:rsid w:val="00C91D09"/>
    <w:rsid w:val="00C923A0"/>
    <w:rsid w:val="00C9260A"/>
    <w:rsid w:val="00C92AC8"/>
    <w:rsid w:val="00C9366C"/>
    <w:rsid w:val="00C96171"/>
    <w:rsid w:val="00C96D1E"/>
    <w:rsid w:val="00C9749F"/>
    <w:rsid w:val="00CA0693"/>
    <w:rsid w:val="00CA07E7"/>
    <w:rsid w:val="00CA1F13"/>
    <w:rsid w:val="00CA430A"/>
    <w:rsid w:val="00CA5DE4"/>
    <w:rsid w:val="00CA610F"/>
    <w:rsid w:val="00CA64CB"/>
    <w:rsid w:val="00CA65C5"/>
    <w:rsid w:val="00CB039F"/>
    <w:rsid w:val="00CB09DD"/>
    <w:rsid w:val="00CB1FCE"/>
    <w:rsid w:val="00CB2471"/>
    <w:rsid w:val="00CB3604"/>
    <w:rsid w:val="00CB46AF"/>
    <w:rsid w:val="00CB703B"/>
    <w:rsid w:val="00CC04C8"/>
    <w:rsid w:val="00CC0633"/>
    <w:rsid w:val="00CC0689"/>
    <w:rsid w:val="00CC0D93"/>
    <w:rsid w:val="00CC1E7E"/>
    <w:rsid w:val="00CC2130"/>
    <w:rsid w:val="00CC2163"/>
    <w:rsid w:val="00CC227E"/>
    <w:rsid w:val="00CC2CA4"/>
    <w:rsid w:val="00CC49B8"/>
    <w:rsid w:val="00CC5491"/>
    <w:rsid w:val="00CC6E87"/>
    <w:rsid w:val="00CC792F"/>
    <w:rsid w:val="00CD07BF"/>
    <w:rsid w:val="00CD3B5B"/>
    <w:rsid w:val="00CD55DD"/>
    <w:rsid w:val="00CD60EC"/>
    <w:rsid w:val="00CD69AE"/>
    <w:rsid w:val="00CD7407"/>
    <w:rsid w:val="00CD7F1C"/>
    <w:rsid w:val="00CE0943"/>
    <w:rsid w:val="00CE0C48"/>
    <w:rsid w:val="00CE0C8D"/>
    <w:rsid w:val="00CE226E"/>
    <w:rsid w:val="00CE4B83"/>
    <w:rsid w:val="00CE603C"/>
    <w:rsid w:val="00CE7CE3"/>
    <w:rsid w:val="00CE7FEF"/>
    <w:rsid w:val="00CF0E60"/>
    <w:rsid w:val="00CF2A35"/>
    <w:rsid w:val="00CF3A1D"/>
    <w:rsid w:val="00CF3DD7"/>
    <w:rsid w:val="00CF489B"/>
    <w:rsid w:val="00CF6D7F"/>
    <w:rsid w:val="00D00044"/>
    <w:rsid w:val="00D00809"/>
    <w:rsid w:val="00D00935"/>
    <w:rsid w:val="00D01364"/>
    <w:rsid w:val="00D01703"/>
    <w:rsid w:val="00D01C96"/>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2E6C"/>
    <w:rsid w:val="00D23C50"/>
    <w:rsid w:val="00D24076"/>
    <w:rsid w:val="00D264AD"/>
    <w:rsid w:val="00D26F3F"/>
    <w:rsid w:val="00D30463"/>
    <w:rsid w:val="00D30621"/>
    <w:rsid w:val="00D307EF"/>
    <w:rsid w:val="00D30983"/>
    <w:rsid w:val="00D3213B"/>
    <w:rsid w:val="00D321CE"/>
    <w:rsid w:val="00D33CC0"/>
    <w:rsid w:val="00D3495E"/>
    <w:rsid w:val="00D355B4"/>
    <w:rsid w:val="00D367AF"/>
    <w:rsid w:val="00D36CC8"/>
    <w:rsid w:val="00D4043A"/>
    <w:rsid w:val="00D41E72"/>
    <w:rsid w:val="00D4286C"/>
    <w:rsid w:val="00D436AA"/>
    <w:rsid w:val="00D4452A"/>
    <w:rsid w:val="00D4499D"/>
    <w:rsid w:val="00D452A0"/>
    <w:rsid w:val="00D45B8C"/>
    <w:rsid w:val="00D467D2"/>
    <w:rsid w:val="00D46891"/>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8006E"/>
    <w:rsid w:val="00D82EB4"/>
    <w:rsid w:val="00D8490F"/>
    <w:rsid w:val="00D87284"/>
    <w:rsid w:val="00D93AD4"/>
    <w:rsid w:val="00D95A6D"/>
    <w:rsid w:val="00D9606E"/>
    <w:rsid w:val="00DA08A6"/>
    <w:rsid w:val="00DA183E"/>
    <w:rsid w:val="00DA1DF3"/>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A7E"/>
    <w:rsid w:val="00DB7FEF"/>
    <w:rsid w:val="00DC01C2"/>
    <w:rsid w:val="00DC04DF"/>
    <w:rsid w:val="00DC0B2B"/>
    <w:rsid w:val="00DC1379"/>
    <w:rsid w:val="00DC2143"/>
    <w:rsid w:val="00DC2203"/>
    <w:rsid w:val="00DC352F"/>
    <w:rsid w:val="00DC4ABE"/>
    <w:rsid w:val="00DC6C3E"/>
    <w:rsid w:val="00DC7225"/>
    <w:rsid w:val="00DC7593"/>
    <w:rsid w:val="00DC79B0"/>
    <w:rsid w:val="00DD0257"/>
    <w:rsid w:val="00DD06F0"/>
    <w:rsid w:val="00DD163B"/>
    <w:rsid w:val="00DD2139"/>
    <w:rsid w:val="00DD6865"/>
    <w:rsid w:val="00DE0EAA"/>
    <w:rsid w:val="00DE0F97"/>
    <w:rsid w:val="00DE4D9A"/>
    <w:rsid w:val="00DF1D19"/>
    <w:rsid w:val="00DF34FC"/>
    <w:rsid w:val="00DF3F2A"/>
    <w:rsid w:val="00DF4134"/>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0EE"/>
    <w:rsid w:val="00E16775"/>
    <w:rsid w:val="00E17512"/>
    <w:rsid w:val="00E2002E"/>
    <w:rsid w:val="00E22F10"/>
    <w:rsid w:val="00E24FC4"/>
    <w:rsid w:val="00E26579"/>
    <w:rsid w:val="00E26B47"/>
    <w:rsid w:val="00E27616"/>
    <w:rsid w:val="00E2788E"/>
    <w:rsid w:val="00E27ECF"/>
    <w:rsid w:val="00E3107D"/>
    <w:rsid w:val="00E3250C"/>
    <w:rsid w:val="00E331A6"/>
    <w:rsid w:val="00E33DE1"/>
    <w:rsid w:val="00E3444C"/>
    <w:rsid w:val="00E34543"/>
    <w:rsid w:val="00E34696"/>
    <w:rsid w:val="00E359A3"/>
    <w:rsid w:val="00E360CE"/>
    <w:rsid w:val="00E367D6"/>
    <w:rsid w:val="00E372A7"/>
    <w:rsid w:val="00E416F9"/>
    <w:rsid w:val="00E4197F"/>
    <w:rsid w:val="00E42682"/>
    <w:rsid w:val="00E45079"/>
    <w:rsid w:val="00E47507"/>
    <w:rsid w:val="00E478B0"/>
    <w:rsid w:val="00E51BB5"/>
    <w:rsid w:val="00E5240F"/>
    <w:rsid w:val="00E53BA0"/>
    <w:rsid w:val="00E53CC4"/>
    <w:rsid w:val="00E5610F"/>
    <w:rsid w:val="00E562BA"/>
    <w:rsid w:val="00E569C9"/>
    <w:rsid w:val="00E57110"/>
    <w:rsid w:val="00E60540"/>
    <w:rsid w:val="00E608E3"/>
    <w:rsid w:val="00E62559"/>
    <w:rsid w:val="00E62FD8"/>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5203"/>
    <w:rsid w:val="00E864F7"/>
    <w:rsid w:val="00E8763C"/>
    <w:rsid w:val="00E912FA"/>
    <w:rsid w:val="00E916CA"/>
    <w:rsid w:val="00E91D95"/>
    <w:rsid w:val="00E923BD"/>
    <w:rsid w:val="00E92EB6"/>
    <w:rsid w:val="00E93BF2"/>
    <w:rsid w:val="00E97E13"/>
    <w:rsid w:val="00EA2E10"/>
    <w:rsid w:val="00EA30AB"/>
    <w:rsid w:val="00EA3800"/>
    <w:rsid w:val="00EA3E74"/>
    <w:rsid w:val="00EA73DE"/>
    <w:rsid w:val="00EB11D1"/>
    <w:rsid w:val="00EB17D0"/>
    <w:rsid w:val="00EB3D63"/>
    <w:rsid w:val="00EB44E2"/>
    <w:rsid w:val="00EB5C9A"/>
    <w:rsid w:val="00EC01F0"/>
    <w:rsid w:val="00EC09DC"/>
    <w:rsid w:val="00EC2BA8"/>
    <w:rsid w:val="00EC3CC5"/>
    <w:rsid w:val="00EC3F9D"/>
    <w:rsid w:val="00EC50E3"/>
    <w:rsid w:val="00EC6B62"/>
    <w:rsid w:val="00EC70CF"/>
    <w:rsid w:val="00ED1D7D"/>
    <w:rsid w:val="00ED2996"/>
    <w:rsid w:val="00ED2E1B"/>
    <w:rsid w:val="00ED320F"/>
    <w:rsid w:val="00ED38DC"/>
    <w:rsid w:val="00ED3E5A"/>
    <w:rsid w:val="00ED3FC6"/>
    <w:rsid w:val="00ED4247"/>
    <w:rsid w:val="00ED510E"/>
    <w:rsid w:val="00ED765B"/>
    <w:rsid w:val="00ED7AE1"/>
    <w:rsid w:val="00EE150F"/>
    <w:rsid w:val="00EE22E7"/>
    <w:rsid w:val="00EE4EBF"/>
    <w:rsid w:val="00EE6382"/>
    <w:rsid w:val="00EE6A80"/>
    <w:rsid w:val="00EE7B0D"/>
    <w:rsid w:val="00EF3E85"/>
    <w:rsid w:val="00EF470E"/>
    <w:rsid w:val="00EF5722"/>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A39"/>
    <w:rsid w:val="00F33DDD"/>
    <w:rsid w:val="00F361E0"/>
    <w:rsid w:val="00F377AC"/>
    <w:rsid w:val="00F40368"/>
    <w:rsid w:val="00F40DC3"/>
    <w:rsid w:val="00F40E6C"/>
    <w:rsid w:val="00F41680"/>
    <w:rsid w:val="00F41808"/>
    <w:rsid w:val="00F421DB"/>
    <w:rsid w:val="00F455DD"/>
    <w:rsid w:val="00F4727A"/>
    <w:rsid w:val="00F47B8B"/>
    <w:rsid w:val="00F47ED4"/>
    <w:rsid w:val="00F50DD0"/>
    <w:rsid w:val="00F51969"/>
    <w:rsid w:val="00F5253D"/>
    <w:rsid w:val="00F5313D"/>
    <w:rsid w:val="00F538E5"/>
    <w:rsid w:val="00F55966"/>
    <w:rsid w:val="00F55DBC"/>
    <w:rsid w:val="00F569D5"/>
    <w:rsid w:val="00F57391"/>
    <w:rsid w:val="00F57AF4"/>
    <w:rsid w:val="00F603F4"/>
    <w:rsid w:val="00F60509"/>
    <w:rsid w:val="00F61D13"/>
    <w:rsid w:val="00F621BB"/>
    <w:rsid w:val="00F6527E"/>
    <w:rsid w:val="00F658C6"/>
    <w:rsid w:val="00F66339"/>
    <w:rsid w:val="00F668EF"/>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5BDA"/>
    <w:rsid w:val="00F96972"/>
    <w:rsid w:val="00F969CA"/>
    <w:rsid w:val="00FA0A81"/>
    <w:rsid w:val="00FA2B47"/>
    <w:rsid w:val="00FA2B85"/>
    <w:rsid w:val="00FA3357"/>
    <w:rsid w:val="00FA3B69"/>
    <w:rsid w:val="00FA42BB"/>
    <w:rsid w:val="00FA4831"/>
    <w:rsid w:val="00FA49E4"/>
    <w:rsid w:val="00FA5D04"/>
    <w:rsid w:val="00FA6F0A"/>
    <w:rsid w:val="00FA7F93"/>
    <w:rsid w:val="00FB0C0E"/>
    <w:rsid w:val="00FB1765"/>
    <w:rsid w:val="00FB211D"/>
    <w:rsid w:val="00FB273F"/>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6D64"/>
    <w:rsid w:val="00FD7CFE"/>
    <w:rsid w:val="00FE1408"/>
    <w:rsid w:val="00FE1B2F"/>
    <w:rsid w:val="00FE1B88"/>
    <w:rsid w:val="00FE2675"/>
    <w:rsid w:val="00FE3C08"/>
    <w:rsid w:val="00FE40E7"/>
    <w:rsid w:val="00FE5589"/>
    <w:rsid w:val="00FE69F4"/>
    <w:rsid w:val="00FE762D"/>
    <w:rsid w:val="00FE7B3E"/>
    <w:rsid w:val="00FF0047"/>
    <w:rsid w:val="00FF16F0"/>
    <w:rsid w:val="00FF3545"/>
    <w:rsid w:val="00FF4B00"/>
    <w:rsid w:val="00FF4FCA"/>
    <w:rsid w:val="00FF5349"/>
    <w:rsid w:val="00FF5F95"/>
    <w:rsid w:val="00FF6A1A"/>
    <w:rsid w:val="00FF6F12"/>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45333284">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BC84-1131-4DE1-A920-CD906789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15</cp:revision>
  <cp:lastPrinted>2022-08-31T12:55:00Z</cp:lastPrinted>
  <dcterms:created xsi:type="dcterms:W3CDTF">2022-07-14T15:27:00Z</dcterms:created>
  <dcterms:modified xsi:type="dcterms:W3CDTF">2022-09-06T14:27:00Z</dcterms:modified>
</cp:coreProperties>
</file>